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header4.xml.rels" ContentType="application/vnd.openxmlformats-package.relationships+xml"/>
  <Override PartName="/word/_rels/header3.xml.rels" ContentType="application/vnd.openxmlformats-package.relationships+xml"/>
  <Override PartName="/word/_rels/header2.xml.rels" ContentType="application/vnd.openxmlformats-package.relationships+xml"/>
  <Override PartName="/word/_rels/document.xml.rels" ContentType="application/vnd.openxmlformats-package.relationships+xml"/>
  <Override PartName="/word/_rels/header1.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footer4.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styles.xml" ContentType="application/vnd.openxmlformats-officedocument.wordprocessingml.styles+xml"/>
  <Override PartName="/word/document.xml" ContentType="application/vnd.openxmlformats-officedocument.wordprocessingml.document.main+xml"/>
  <Override PartName="/word/footer2.xml" ContentType="application/vnd.openxmlformats-officedocument.wordprocessingml.footer+xml"/>
  <Override PartName="/word/media/image14.png" ContentType="image/png"/>
  <Override PartName="/word/media/image13.png" ContentType="image/png"/>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5.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0" w:after="0"/>
        <w:ind w:start="0" w:end="0" w:hanging="0"/>
        <w:jc w:val="center"/>
        <w:rPr>
          <w:rFonts w:ascii="Arial Unicode MS" w:hAnsi="Arial Unicode MS" w:eastAsia="Arial Unicode MS" w:cs="Arial Unicode MS"/>
          <w:b/>
          <w:b/>
          <w:i w:val="false"/>
          <w:i w:val="false"/>
          <w:caps w:val="false"/>
          <w:smallCaps w:val="false"/>
          <w:strike w:val="false"/>
          <w:dstrike w:val="false"/>
          <w:color w:val="000000"/>
          <w:position w:val="0"/>
          <w:sz w:val="44"/>
          <w:sz w:val="44"/>
          <w:szCs w:val="4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44"/>
          <w:sz w:val="44"/>
          <w:szCs w:val="44"/>
          <w:u w:val="none"/>
          <w:vertAlign w:val="baseline"/>
        </w:rPr>
        <w:t>PLC</w:t>
      </w:r>
      <w:r>
        <w:rPr>
          <w:rFonts w:ascii="Arial Unicode MS" w:hAnsi="Arial Unicode MS" w:cs="Arial Unicode MS" w:eastAsia="Arial Unicode MS"/>
          <w:b/>
          <w:i w:val="false"/>
          <w:caps w:val="false"/>
          <w:smallCaps w:val="false"/>
          <w:strike w:val="false"/>
          <w:dstrike w:val="false"/>
          <w:color w:val="000000"/>
          <w:position w:val="0"/>
          <w:sz w:val="44"/>
          <w:sz w:val="44"/>
          <w:szCs w:val="44"/>
          <w:u w:val="none"/>
          <w:vertAlign w:val="baseline"/>
        </w:rPr>
        <w:t xml:space="preserve">控制系统使用手册  </w:t>
      </w:r>
    </w:p>
    <w:p>
      <w:pPr>
        <w:pStyle w:val="Normal"/>
        <w:keepNext w:val="false"/>
        <w:keepLines w:val="false"/>
        <w:pageBreakBefore w:val="false"/>
        <w:widowControl w:val="false"/>
        <w:pBdr/>
        <w:spacing w:lineRule="auto" w:line="36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120" w:after="120"/>
        <w:ind w:start="0" w:end="0" w:hanging="0"/>
        <w:jc w:val="center"/>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120" w:after="120"/>
        <w:ind w:start="0" w:end="0" w:hanging="0"/>
        <w:jc w:val="center"/>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120" w:after="120"/>
        <w:ind w:start="0" w:end="0" w:hanging="0"/>
        <w:jc w:val="center"/>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120" w:after="120"/>
        <w:ind w:start="0" w:end="0" w:hanging="0"/>
        <w:jc w:val="center"/>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120" w:after="120"/>
        <w:ind w:start="0" w:end="0" w:hanging="0"/>
        <w:jc w:val="center"/>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120" w:after="120"/>
        <w:ind w:start="0" w:end="0" w:hanging="0"/>
        <w:jc w:val="center"/>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120" w:after="120"/>
        <w:ind w:start="0" w:end="0" w:hanging="0"/>
        <w:jc w:val="center"/>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120" w:after="120"/>
        <w:ind w:start="0" w:end="0" w:hanging="0"/>
        <w:jc w:val="center"/>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120" w:after="120"/>
        <w:ind w:start="0" w:end="0" w:hanging="0"/>
        <w:jc w:val="center"/>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120" w:after="120"/>
        <w:ind w:start="0" w:end="0" w:hanging="0"/>
        <w:jc w:val="both"/>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120" w:after="120"/>
        <w:ind w:start="0" w:end="0" w:hanging="0"/>
        <w:jc w:val="center"/>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常州江南环境工程有限公司</w:t>
      </w:r>
    </w:p>
    <w:p>
      <w:pPr>
        <w:pStyle w:val="Normal"/>
        <w:keepNext w:val="false"/>
        <w:keepLines w:val="false"/>
        <w:pageBreakBefore w:val="false"/>
        <w:widowControl w:val="false"/>
        <w:pBdr/>
        <w:spacing w:lineRule="auto" w:line="360" w:before="120" w:after="120"/>
        <w:ind w:start="0" w:end="0" w:hanging="0"/>
        <w:jc w:val="center"/>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江苏</w:t>
      </w: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常州</w:t>
      </w:r>
    </w:p>
    <w:p>
      <w:pPr>
        <w:pStyle w:val="Normal"/>
        <w:keepNext w:val="false"/>
        <w:keepLines w:val="false"/>
        <w:pageBreakBefore w:val="false"/>
        <w:widowControl w:val="false"/>
        <w:pBdr/>
        <w:spacing w:lineRule="auto" w:line="360" w:before="120" w:after="120"/>
        <w:ind w:start="0" w:end="0" w:hanging="0"/>
        <w:jc w:val="center"/>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120" w:after="120"/>
        <w:ind w:start="0" w:end="0" w:hanging="0"/>
        <w:jc w:val="center"/>
        <w:rPr>
          <w:rFonts w:ascii="Arial" w:hAnsi="Arial" w:eastAsia="Arial" w:cs="Arial"/>
          <w:b w:val="false"/>
          <w:b w:val="false"/>
          <w:i w:val="false"/>
          <w:i w:val="false"/>
          <w:caps w:val="false"/>
          <w:smallCaps w:val="false"/>
          <w:strike w:val="false"/>
          <w:dstrike w:val="false"/>
          <w:color w:val="000000"/>
          <w:position w:val="0"/>
          <w:sz w:val="24"/>
          <w:sz w:val="24"/>
          <w:szCs w:val="24"/>
          <w:u w:val="single"/>
          <w:vertAlign w:val="baseline"/>
        </w:rPr>
      </w:pPr>
      <w:r>
        <w:rPr>
          <w:rFonts w:eastAsia="Arial" w:cs="Arial" w:ascii="Arial" w:hAnsi="Arial"/>
          <w:b w:val="false"/>
          <w:i w:val="false"/>
          <w:caps w:val="false"/>
          <w:smallCaps w:val="false"/>
          <w:strike w:val="false"/>
          <w:dstrike w:val="false"/>
          <w:color w:val="000000"/>
          <w:position w:val="0"/>
          <w:sz w:val="24"/>
          <w:sz w:val="24"/>
          <w:szCs w:val="24"/>
          <w:u w:val="single"/>
          <w:vertAlign w:val="baseline"/>
        </w:rPr>
      </w:r>
    </w:p>
    <w:p>
      <w:pPr>
        <w:pStyle w:val="Normal"/>
        <w:keepNext w:val="false"/>
        <w:keepLines w:val="false"/>
        <w:pageBreakBefore w:val="false"/>
        <w:widowControl w:val="false"/>
        <w:pBdr/>
        <w:spacing w:lineRule="auto" w:line="360" w:before="0" w:after="0"/>
        <w:ind w:start="0" w:end="0" w:hanging="0"/>
        <w:jc w:val="center"/>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目  录</w:t>
      </w:r>
    </w:p>
    <w:p>
      <w:pPr>
        <w:sectPr>
          <w:headerReference w:type="default" r:id="rId2"/>
          <w:headerReference w:type="first" r:id="rId3"/>
          <w:footerReference w:type="default" r:id="rId4"/>
          <w:footerReference w:type="first" r:id="rId5"/>
          <w:type w:val="nextPage"/>
          <w:pgSz w:w="11906" w:h="16838"/>
          <w:pgMar w:left="1587" w:right="1587" w:header="851" w:top="1474" w:footer="851" w:bottom="1474" w:gutter="0"/>
          <w:pgNumType w:start="1" w:fmt="decimal"/>
          <w:formProt w:val="false"/>
          <w:titlePg/>
          <w:textDirection w:val="lrTb"/>
          <w:docGrid w:type="default" w:linePitch="100" w:charSpace="8192"/>
        </w:sectPr>
      </w:pPr>
    </w:p>
    <w:p>
      <w:pPr>
        <w:pStyle w:val="Normal"/>
        <w:keepNext w:val="false"/>
        <w:keepLines w:val="false"/>
        <w:pageBreakBefore w:val="false"/>
        <w:widowControl w:val="false"/>
        <w:pBdr/>
        <w:spacing w:lineRule="auto" w:line="36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sdt>
      <w:sdtPr>
        <w:docPartObj>
          <w:docPartGallery w:val="Table of Contents"/>
          <w:docPartUnique w:val="true"/>
        </w:docPartObj>
      </w:sdtPr>
      <w:sdtContent>
        <w:p>
          <w:pPr>
            <w:pStyle w:val="Normal"/>
            <w:keepNext w:val="false"/>
            <w:keepLines w:val="false"/>
            <w:pageBreakBefore w:val="false"/>
            <w:widowControl w:val="false"/>
            <w:pBdr/>
            <w:tabs>
              <w:tab w:val="clear" w:pos="720"/>
              <w:tab w:val="right" w:pos="8732" w:leader="none"/>
            </w:tabs>
            <w:spacing w:lineRule="auto" w:line="360" w:before="0" w:after="0"/>
            <w:ind w:start="0" w:end="0" w:hanging="0"/>
            <w:jc w:val="both"/>
            <w:rPr/>
          </w:pPr>
          <w:r>
            <w:fldChar w:fldCharType="begin"/>
          </w:r>
          <w:r>
            <w:rPr>
              <w:rStyle w:val="IndexLink"/>
              <w:smallCaps w:val="false"/>
              <w:caps w:val="false"/>
              <w:dstrike w:val="false"/>
              <w:strike w:val="false"/>
              <w:vertAlign w:val="baseline"/>
              <w:position w:val="0"/>
              <w:sz w:val="24"/>
              <w:sz w:val="24"/>
              <w:i w:val="false"/>
              <w:u w:val="none"/>
              <w:b w:val="false"/>
              <w:szCs w:val="24"/>
              <w:rFonts w:eastAsia="Times New Roman" w:cs="Times New Roman" w:ascii="Times New Roman" w:hAnsi="Times New Roman"/>
            </w:rPr>
            <w:instrText> TOC \o "1-9" \t "Heading 1,1,Heading 2,2,Heading 3,3,Heading 4,4,Heading 5,5,Heading 6,6" \h</w:instrText>
          </w:r>
          <w:r>
            <w:rPr>
              <w:rStyle w:val="IndexLink"/>
              <w:smallCaps w:val="false"/>
              <w:caps w:val="false"/>
              <w:dstrike w:val="false"/>
              <w:strike w:val="false"/>
              <w:vertAlign w:val="baseline"/>
              <w:position w:val="0"/>
              <w:sz w:val="24"/>
              <w:sz w:val="24"/>
              <w:i w:val="false"/>
              <w:u w:val="none"/>
              <w:b w:val="false"/>
              <w:szCs w:val="24"/>
              <w:rFonts w:eastAsia="Times New Roman" w:cs="Times New Roman" w:ascii="Times New Roman" w:hAnsi="Times New Roman"/>
            </w:rPr>
            <w:fldChar w:fldCharType="separate"/>
          </w:r>
          <w:hyperlink w:anchor="_heading=h.gjdgxs">
            <w:r>
              <w:rPr>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vertAlign w:val="baseline"/>
              </w:rPr>
              <w:t>1</w:t>
            </w:r>
            <w:r>
              <w:rPr>
                <w:rStyle w:val="IndexLink"/>
                <w:rFonts w:ascii="Times New Roman" w:hAnsi="Times New Roman" w:cs="Times New Roman" w:eastAsia="Times New Roman"/>
                <w:b w:val="false"/>
                <w:i w:val="false"/>
                <w:caps w:val="false"/>
                <w:smallCaps w:val="false"/>
                <w:strike w:val="false"/>
                <w:dstrike w:val="false"/>
                <w:color w:val="000000"/>
                <w:position w:val="0"/>
                <w:sz w:val="24"/>
                <w:sz w:val="24"/>
                <w:szCs w:val="24"/>
                <w:u w:val="none"/>
                <w:vertAlign w:val="baseline"/>
              </w:rPr>
              <w:t xml:space="preserve">、 </w:t>
            </w:r>
          </w:hyperlink>
          <w:hyperlink w:anchor="_heading=h.gjdgxs">
            <w:r>
              <w:rPr>
                <w:rStyle w:val="IndexLink"/>
                <w:rFonts w:ascii="Arial" w:hAnsi="Arial" w:cs="Arial" w:eastAsia="Arial"/>
                <w:b w:val="false"/>
                <w:i w:val="false"/>
                <w:caps w:val="false"/>
                <w:smallCaps w:val="false"/>
                <w:strike w:val="false"/>
                <w:dstrike w:val="false"/>
                <w:color w:val="000000"/>
                <w:position w:val="0"/>
                <w:sz w:val="24"/>
                <w:sz w:val="24"/>
                <w:szCs w:val="24"/>
                <w:u w:val="none"/>
                <w:vertAlign w:val="baseline"/>
              </w:rPr>
              <w:t>概要及设备描述</w:t>
            </w:r>
          </w:hyperlink>
          <w:hyperlink w:anchor="_heading=h.gjdgxs">
            <w:r>
              <w:rPr>
                <w:rStyle w:val="IndexLink"/>
                <w:rFonts w:eastAsia="等线" w:cs="等线" w:ascii="等线" w:hAnsi="等线"/>
                <w:b w:val="false"/>
                <w:i w:val="false"/>
                <w:caps w:val="false"/>
                <w:smallCaps w:val="false"/>
                <w:strike w:val="false"/>
                <w:dstrike w:val="false"/>
                <w:color w:val="000000"/>
                <w:position w:val="0"/>
                <w:sz w:val="24"/>
                <w:sz w:val="24"/>
                <w:szCs w:val="24"/>
                <w:u w:val="none"/>
                <w:vertAlign w:val="baseline"/>
              </w:rPr>
              <w:tab/>
            </w:r>
          </w:hyperlink>
          <w:r>
            <w:rPr>
              <w:rFonts w:eastAsia="等线" w:cs="等线" w:ascii="等线" w:hAnsi="等线"/>
              <w:b w:val="false"/>
              <w:i w:val="false"/>
              <w:caps w:val="false"/>
              <w:smallCaps w:val="false"/>
              <w:strike w:val="false"/>
              <w:dstrike w:val="false"/>
              <w:color w:val="000000"/>
              <w:position w:val="0"/>
              <w:sz w:val="24"/>
              <w:sz w:val="24"/>
              <w:szCs w:val="24"/>
              <w:u w:val="none"/>
              <w:vertAlign w:val="baseline"/>
            </w:rPr>
            <w:t>1</w:t>
          </w:r>
        </w:p>
        <w:p>
          <w:pPr>
            <w:pStyle w:val="Normal"/>
            <w:keepNext w:val="false"/>
            <w:keepLines w:val="false"/>
            <w:pageBreakBefore w:val="false"/>
            <w:widowControl w:val="false"/>
            <w:pBdr/>
            <w:tabs>
              <w:tab w:val="clear" w:pos="720"/>
              <w:tab w:val="right" w:pos="8732" w:leader="none"/>
            </w:tabs>
            <w:spacing w:lineRule="auto" w:line="360" w:before="0" w:after="0"/>
            <w:ind w:start="0" w:end="0" w:hanging="0"/>
            <w:jc w:val="both"/>
            <w:rPr/>
          </w:pPr>
          <w:hyperlink w:anchor="_heading=h.3ygebqi">
            <w:r>
              <w:rPr>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vertAlign w:val="baseline"/>
              </w:rPr>
              <w:t>2</w:t>
            </w:r>
            <w:r>
              <w:rPr>
                <w:rStyle w:val="IndexLink"/>
                <w:rFonts w:ascii="Times New Roman" w:hAnsi="Times New Roman" w:cs="Times New Roman" w:eastAsia="Times New Roman"/>
                <w:b w:val="false"/>
                <w:i w:val="false"/>
                <w:caps w:val="false"/>
                <w:smallCaps w:val="false"/>
                <w:strike w:val="false"/>
                <w:dstrike w:val="false"/>
                <w:color w:val="000000"/>
                <w:position w:val="0"/>
                <w:sz w:val="24"/>
                <w:sz w:val="24"/>
                <w:szCs w:val="24"/>
                <w:u w:val="none"/>
                <w:vertAlign w:val="baseline"/>
              </w:rPr>
              <w:t xml:space="preserve">、 </w:t>
            </w:r>
          </w:hyperlink>
          <w:hyperlink w:anchor="_heading=h.3ygebqi">
            <w:r>
              <w:rPr>
                <w:rStyle w:val="IndexLink"/>
                <w:rFonts w:ascii="Arial" w:hAnsi="Arial" w:cs="Arial" w:eastAsia="Arial"/>
                <w:b w:val="false"/>
                <w:i w:val="false"/>
                <w:caps w:val="false"/>
                <w:smallCaps w:val="false"/>
                <w:strike w:val="false"/>
                <w:dstrike w:val="false"/>
                <w:color w:val="000000"/>
                <w:position w:val="0"/>
                <w:sz w:val="24"/>
                <w:sz w:val="24"/>
                <w:szCs w:val="24"/>
                <w:u w:val="none"/>
                <w:vertAlign w:val="baseline"/>
              </w:rPr>
              <w:t>运输和贮存</w:t>
            </w:r>
          </w:hyperlink>
          <w:hyperlink w:anchor="_heading=h.3ygebqi">
            <w:r>
              <w:rPr>
                <w:rStyle w:val="IndexLink"/>
                <w:rFonts w:eastAsia="等线" w:cs="等线" w:ascii="等线" w:hAnsi="等线"/>
                <w:b w:val="false"/>
                <w:i w:val="false"/>
                <w:caps w:val="false"/>
                <w:smallCaps w:val="false"/>
                <w:strike w:val="false"/>
                <w:dstrike w:val="false"/>
                <w:color w:val="000000"/>
                <w:position w:val="0"/>
                <w:sz w:val="24"/>
                <w:sz w:val="24"/>
                <w:szCs w:val="24"/>
                <w:u w:val="none"/>
                <w:vertAlign w:val="baseline"/>
              </w:rPr>
              <w:tab/>
            </w:r>
          </w:hyperlink>
          <w:r>
            <w:rPr>
              <w:rFonts w:eastAsia="等线" w:cs="等线" w:ascii="等线" w:hAnsi="等线"/>
              <w:b w:val="false"/>
              <w:i w:val="false"/>
              <w:caps w:val="false"/>
              <w:smallCaps w:val="false"/>
              <w:strike w:val="false"/>
              <w:dstrike w:val="false"/>
              <w:color w:val="000000"/>
              <w:position w:val="0"/>
              <w:sz w:val="24"/>
              <w:sz w:val="24"/>
              <w:szCs w:val="24"/>
              <w:u w:val="none"/>
              <w:vertAlign w:val="baseline"/>
            </w:rPr>
            <w:t>3</w:t>
          </w:r>
        </w:p>
        <w:p>
          <w:pPr>
            <w:pStyle w:val="Normal"/>
            <w:keepNext w:val="false"/>
            <w:keepLines w:val="false"/>
            <w:pageBreakBefore w:val="false"/>
            <w:widowControl w:val="false"/>
            <w:pBdr/>
            <w:tabs>
              <w:tab w:val="clear" w:pos="720"/>
              <w:tab w:val="right" w:pos="8732" w:leader="none"/>
            </w:tabs>
            <w:spacing w:lineRule="auto" w:line="360" w:before="0" w:after="0"/>
            <w:ind w:start="0" w:end="0" w:hanging="0"/>
            <w:jc w:val="both"/>
            <w:rPr/>
          </w:pPr>
          <w:hyperlink w:anchor="_heading=h.2dlolyb">
            <w:r>
              <w:rPr>
                <w:rStyle w:val="IndexLink"/>
                <w:rFonts w:eastAsia="Arial" w:cs="Arial" w:ascii="Arial" w:hAnsi="Arial"/>
                <w:b w:val="false"/>
                <w:i w:val="false"/>
                <w:caps w:val="false"/>
                <w:smallCaps w:val="false"/>
                <w:strike w:val="false"/>
                <w:dstrike w:val="false"/>
                <w:color w:val="000000"/>
                <w:position w:val="0"/>
                <w:sz w:val="24"/>
                <w:sz w:val="24"/>
                <w:szCs w:val="24"/>
                <w:u w:val="none"/>
                <w:vertAlign w:val="baseline"/>
              </w:rPr>
              <w:t>3</w:t>
            </w:r>
            <w:r>
              <w:rPr>
                <w:rStyle w:val="IndexLink"/>
                <w:rFonts w:ascii="Arial" w:hAnsi="Arial" w:cs="Arial" w:eastAsia="Arial"/>
                <w:b w:val="false"/>
                <w:i w:val="false"/>
                <w:caps w:val="false"/>
                <w:smallCaps w:val="false"/>
                <w:strike w:val="false"/>
                <w:dstrike w:val="false"/>
                <w:color w:val="000000"/>
                <w:position w:val="0"/>
                <w:sz w:val="24"/>
                <w:sz w:val="24"/>
                <w:szCs w:val="24"/>
                <w:u w:val="none"/>
                <w:vertAlign w:val="baseline"/>
              </w:rPr>
              <w:t>、系统安装</w:t>
            </w:r>
          </w:hyperlink>
          <w:hyperlink w:anchor="_heading=h.2dlolyb">
            <w:r>
              <w:rPr>
                <w:rStyle w:val="IndexLink"/>
                <w:rFonts w:eastAsia="等线" w:cs="等线" w:ascii="等线" w:hAnsi="等线"/>
                <w:b w:val="false"/>
                <w:i w:val="false"/>
                <w:caps w:val="false"/>
                <w:smallCaps w:val="false"/>
                <w:strike w:val="false"/>
                <w:dstrike w:val="false"/>
                <w:color w:val="000000"/>
                <w:position w:val="0"/>
                <w:sz w:val="24"/>
                <w:sz w:val="24"/>
                <w:szCs w:val="24"/>
                <w:u w:val="none"/>
                <w:vertAlign w:val="baseline"/>
              </w:rPr>
              <w:tab/>
            </w:r>
          </w:hyperlink>
          <w:r>
            <w:rPr>
              <w:rFonts w:eastAsia="等线" w:cs="等线" w:ascii="等线" w:hAnsi="等线"/>
              <w:b w:val="false"/>
              <w:i w:val="false"/>
              <w:caps w:val="false"/>
              <w:smallCaps w:val="false"/>
              <w:strike w:val="false"/>
              <w:dstrike w:val="false"/>
              <w:color w:val="000000"/>
              <w:position w:val="0"/>
              <w:sz w:val="24"/>
              <w:sz w:val="24"/>
              <w:szCs w:val="24"/>
              <w:u w:val="none"/>
              <w:vertAlign w:val="baseline"/>
            </w:rPr>
            <w:t>6</w:t>
          </w:r>
        </w:p>
        <w:p>
          <w:pPr>
            <w:pStyle w:val="Normal"/>
            <w:keepNext w:val="false"/>
            <w:keepLines w:val="false"/>
            <w:pageBreakBefore w:val="false"/>
            <w:widowControl w:val="false"/>
            <w:pBdr/>
            <w:tabs>
              <w:tab w:val="clear" w:pos="720"/>
              <w:tab w:val="right" w:pos="8732" w:leader="none"/>
            </w:tabs>
            <w:spacing w:lineRule="auto" w:line="360" w:before="0" w:after="0"/>
            <w:ind w:start="0" w:end="0" w:hanging="0"/>
            <w:jc w:val="both"/>
            <w:rPr/>
          </w:pPr>
          <w:hyperlink w:anchor="_heading=h.sqyw64">
            <w:r>
              <w:rPr>
                <w:rStyle w:val="IndexLink"/>
                <w:rFonts w:eastAsia="Arial" w:cs="Arial" w:ascii="Arial" w:hAnsi="Arial"/>
                <w:b w:val="false"/>
                <w:i w:val="false"/>
                <w:caps w:val="false"/>
                <w:smallCaps w:val="false"/>
                <w:strike w:val="false"/>
                <w:dstrike w:val="false"/>
                <w:color w:val="000000"/>
                <w:position w:val="0"/>
                <w:sz w:val="24"/>
                <w:sz w:val="24"/>
                <w:szCs w:val="24"/>
                <w:u w:val="none"/>
                <w:vertAlign w:val="baseline"/>
              </w:rPr>
              <w:t>4</w:t>
            </w:r>
            <w:r>
              <w:rPr>
                <w:rStyle w:val="IndexLink"/>
                <w:rFonts w:ascii="Arial" w:hAnsi="Arial" w:cs="Arial" w:eastAsia="Arial"/>
                <w:b w:val="false"/>
                <w:i w:val="false"/>
                <w:caps w:val="false"/>
                <w:smallCaps w:val="false"/>
                <w:strike w:val="false"/>
                <w:dstrike w:val="false"/>
                <w:color w:val="000000"/>
                <w:position w:val="0"/>
                <w:sz w:val="24"/>
                <w:sz w:val="24"/>
                <w:szCs w:val="24"/>
                <w:u w:val="none"/>
                <w:vertAlign w:val="baseline"/>
              </w:rPr>
              <w:t xml:space="preserve">、系统接地 </w:t>
            </w:r>
          </w:hyperlink>
          <w:hyperlink w:anchor="_heading=h.sqyw64">
            <w:r>
              <w:rPr>
                <w:rStyle w:val="IndexLink"/>
                <w:rFonts w:eastAsia="等线" w:cs="等线" w:ascii="等线" w:hAnsi="等线"/>
                <w:b w:val="false"/>
                <w:i w:val="false"/>
                <w:caps w:val="false"/>
                <w:smallCaps w:val="false"/>
                <w:strike w:val="false"/>
                <w:dstrike w:val="false"/>
                <w:color w:val="000000"/>
                <w:position w:val="0"/>
                <w:sz w:val="24"/>
                <w:sz w:val="24"/>
                <w:szCs w:val="24"/>
                <w:u w:val="none"/>
                <w:vertAlign w:val="baseline"/>
              </w:rPr>
              <w:tab/>
            </w:r>
          </w:hyperlink>
          <w:r>
            <w:rPr>
              <w:rFonts w:eastAsia="等线" w:cs="等线" w:ascii="等线" w:hAnsi="等线"/>
              <w:b w:val="false"/>
              <w:i w:val="false"/>
              <w:caps w:val="false"/>
              <w:smallCaps w:val="false"/>
              <w:strike w:val="false"/>
              <w:dstrike w:val="false"/>
              <w:color w:val="000000"/>
              <w:position w:val="0"/>
              <w:sz w:val="24"/>
              <w:sz w:val="24"/>
              <w:szCs w:val="24"/>
              <w:u w:val="none"/>
              <w:vertAlign w:val="baseline"/>
            </w:rPr>
            <w:t>9</w:t>
          </w:r>
        </w:p>
        <w:p>
          <w:pPr>
            <w:pStyle w:val="Normal"/>
            <w:keepNext w:val="false"/>
            <w:keepLines w:val="false"/>
            <w:pageBreakBefore w:val="false"/>
            <w:widowControl w:val="false"/>
            <w:pBdr/>
            <w:tabs>
              <w:tab w:val="clear" w:pos="720"/>
              <w:tab w:val="right" w:pos="8732" w:leader="none"/>
            </w:tabs>
            <w:spacing w:lineRule="auto" w:line="360" w:before="0" w:after="0"/>
            <w:ind w:start="0" w:end="0" w:hanging="0"/>
            <w:jc w:val="both"/>
            <w:rPr/>
          </w:pPr>
          <w:hyperlink w:anchor="_heading=h.3cqmetx">
            <w:r>
              <w:rPr>
                <w:rStyle w:val="IndexLink"/>
                <w:rFonts w:eastAsia="Arial" w:cs="Arial" w:ascii="Arial" w:hAnsi="Arial"/>
                <w:b w:val="false"/>
                <w:i w:val="false"/>
                <w:caps w:val="false"/>
                <w:smallCaps w:val="false"/>
                <w:strike w:val="false"/>
                <w:dstrike w:val="false"/>
                <w:color w:val="000000"/>
                <w:position w:val="0"/>
                <w:sz w:val="24"/>
                <w:sz w:val="24"/>
                <w:szCs w:val="24"/>
                <w:u w:val="none"/>
                <w:vertAlign w:val="baseline"/>
              </w:rPr>
              <w:t>5</w:t>
            </w:r>
            <w:r>
              <w:rPr>
                <w:rStyle w:val="IndexLink"/>
                <w:rFonts w:ascii="Arial" w:hAnsi="Arial" w:cs="Arial" w:eastAsia="Arial"/>
                <w:b w:val="false"/>
                <w:i w:val="false"/>
                <w:caps w:val="false"/>
                <w:smallCaps w:val="false"/>
                <w:strike w:val="false"/>
                <w:dstrike w:val="false"/>
                <w:color w:val="000000"/>
                <w:position w:val="0"/>
                <w:sz w:val="24"/>
                <w:sz w:val="24"/>
                <w:szCs w:val="24"/>
                <w:u w:val="none"/>
                <w:vertAlign w:val="baseline"/>
              </w:rPr>
              <w:t>、系统电源</w:t>
            </w:r>
          </w:hyperlink>
          <w:hyperlink w:anchor="_heading=h.3cqmetx">
            <w:r>
              <w:rPr>
                <w:rStyle w:val="IndexLink"/>
                <w:rFonts w:eastAsia="等线" w:cs="等线" w:ascii="等线" w:hAnsi="等线"/>
                <w:b w:val="false"/>
                <w:i w:val="false"/>
                <w:caps w:val="false"/>
                <w:smallCaps w:val="false"/>
                <w:strike w:val="false"/>
                <w:dstrike w:val="false"/>
                <w:color w:val="000000"/>
                <w:position w:val="0"/>
                <w:sz w:val="24"/>
                <w:sz w:val="24"/>
                <w:szCs w:val="24"/>
                <w:u w:val="none"/>
                <w:vertAlign w:val="baseline"/>
              </w:rPr>
              <w:tab/>
            </w:r>
          </w:hyperlink>
          <w:r>
            <w:rPr>
              <w:rFonts w:eastAsia="等线" w:cs="等线" w:ascii="等线" w:hAnsi="等线"/>
              <w:b w:val="false"/>
              <w:i w:val="false"/>
              <w:caps w:val="false"/>
              <w:smallCaps w:val="false"/>
              <w:strike w:val="false"/>
              <w:dstrike w:val="false"/>
              <w:color w:val="000000"/>
              <w:position w:val="0"/>
              <w:sz w:val="24"/>
              <w:sz w:val="24"/>
              <w:szCs w:val="24"/>
              <w:u w:val="none"/>
              <w:vertAlign w:val="baseline"/>
            </w:rPr>
            <w:t>12</w:t>
          </w:r>
        </w:p>
        <w:p>
          <w:pPr>
            <w:pStyle w:val="Normal"/>
            <w:keepNext w:val="false"/>
            <w:keepLines w:val="false"/>
            <w:pageBreakBefore w:val="false"/>
            <w:widowControl w:val="false"/>
            <w:pBdr/>
            <w:tabs>
              <w:tab w:val="clear" w:pos="720"/>
              <w:tab w:val="right" w:pos="8732" w:leader="none"/>
            </w:tabs>
            <w:spacing w:lineRule="auto" w:line="360" w:before="0" w:after="0"/>
            <w:ind w:start="0" w:end="0" w:hanging="0"/>
            <w:jc w:val="both"/>
            <w:rPr/>
          </w:pPr>
          <w:hyperlink w:anchor="_heading=h.1rvwp1q">
            <w:r>
              <w:rPr>
                <w:rStyle w:val="IndexLink"/>
                <w:rFonts w:eastAsia="Arial" w:cs="Arial" w:ascii="Arial" w:hAnsi="Arial"/>
                <w:b w:val="false"/>
                <w:i w:val="false"/>
                <w:caps w:val="false"/>
                <w:smallCaps w:val="false"/>
                <w:strike w:val="false"/>
                <w:dstrike w:val="false"/>
                <w:color w:val="000000"/>
                <w:position w:val="0"/>
                <w:sz w:val="24"/>
                <w:sz w:val="24"/>
                <w:szCs w:val="24"/>
                <w:u w:val="none"/>
                <w:vertAlign w:val="baseline"/>
              </w:rPr>
              <w:t>6</w:t>
            </w:r>
            <w:r>
              <w:rPr>
                <w:rStyle w:val="IndexLink"/>
                <w:rFonts w:ascii="Arial" w:hAnsi="Arial" w:cs="Arial" w:eastAsia="Arial"/>
                <w:b w:val="false"/>
                <w:i w:val="false"/>
                <w:caps w:val="false"/>
                <w:smallCaps w:val="false"/>
                <w:strike w:val="false"/>
                <w:dstrike w:val="false"/>
                <w:color w:val="000000"/>
                <w:position w:val="0"/>
                <w:sz w:val="24"/>
                <w:sz w:val="24"/>
                <w:szCs w:val="24"/>
                <w:u w:val="none"/>
                <w:vertAlign w:val="baseline"/>
              </w:rPr>
              <w:t>、系统冗余网络布置</w:t>
            </w:r>
          </w:hyperlink>
          <w:hyperlink w:anchor="_heading=h.1rvwp1q">
            <w:r>
              <w:rPr>
                <w:rStyle w:val="IndexLink"/>
                <w:rFonts w:eastAsia="等线" w:cs="等线" w:ascii="等线" w:hAnsi="等线"/>
                <w:b w:val="false"/>
                <w:i w:val="false"/>
                <w:caps w:val="false"/>
                <w:smallCaps w:val="false"/>
                <w:strike w:val="false"/>
                <w:dstrike w:val="false"/>
                <w:color w:val="000000"/>
                <w:position w:val="0"/>
                <w:sz w:val="24"/>
                <w:sz w:val="24"/>
                <w:szCs w:val="24"/>
                <w:u w:val="none"/>
                <w:vertAlign w:val="baseline"/>
              </w:rPr>
              <w:tab/>
            </w:r>
          </w:hyperlink>
          <w:r>
            <w:rPr>
              <w:rFonts w:eastAsia="等线" w:cs="等线" w:ascii="等线" w:hAnsi="等线"/>
              <w:b w:val="false"/>
              <w:i w:val="false"/>
              <w:caps w:val="false"/>
              <w:smallCaps w:val="false"/>
              <w:strike w:val="false"/>
              <w:dstrike w:val="false"/>
              <w:color w:val="000000"/>
              <w:position w:val="0"/>
              <w:sz w:val="24"/>
              <w:sz w:val="24"/>
              <w:szCs w:val="24"/>
              <w:u w:val="none"/>
              <w:vertAlign w:val="baseline"/>
            </w:rPr>
            <w:t>14</w:t>
          </w:r>
        </w:p>
        <w:p>
          <w:pPr>
            <w:pStyle w:val="Normal"/>
            <w:keepNext w:val="false"/>
            <w:keepLines w:val="false"/>
            <w:pageBreakBefore w:val="false"/>
            <w:widowControl w:val="false"/>
            <w:pBdr/>
            <w:tabs>
              <w:tab w:val="clear" w:pos="720"/>
              <w:tab w:val="right" w:pos="8732" w:leader="none"/>
            </w:tabs>
            <w:spacing w:lineRule="auto" w:line="360" w:before="0" w:after="0"/>
            <w:ind w:start="0" w:end="0" w:hanging="0"/>
            <w:jc w:val="both"/>
            <w:rPr/>
          </w:pPr>
          <w:hyperlink w:anchor="_heading=h.4bvk7pj">
            <w:r>
              <w:rPr>
                <w:rStyle w:val="IndexLink"/>
                <w:rFonts w:eastAsia="Arial" w:cs="Arial" w:ascii="Arial" w:hAnsi="Arial"/>
                <w:b w:val="false"/>
                <w:i w:val="false"/>
                <w:caps w:val="false"/>
                <w:smallCaps w:val="false"/>
                <w:strike w:val="false"/>
                <w:dstrike w:val="false"/>
                <w:color w:val="000000"/>
                <w:position w:val="0"/>
                <w:sz w:val="24"/>
                <w:sz w:val="24"/>
                <w:szCs w:val="24"/>
                <w:u w:val="none"/>
                <w:vertAlign w:val="baseline"/>
              </w:rPr>
              <w:t>7</w:t>
            </w:r>
            <w:r>
              <w:rPr>
                <w:rStyle w:val="IndexLink"/>
                <w:rFonts w:ascii="Arial" w:hAnsi="Arial" w:cs="Arial" w:eastAsia="Arial"/>
                <w:b w:val="false"/>
                <w:i w:val="false"/>
                <w:caps w:val="false"/>
                <w:smallCaps w:val="false"/>
                <w:strike w:val="false"/>
                <w:dstrike w:val="false"/>
                <w:color w:val="000000"/>
                <w:position w:val="0"/>
                <w:sz w:val="24"/>
                <w:sz w:val="24"/>
                <w:szCs w:val="24"/>
                <w:u w:val="none"/>
                <w:vertAlign w:val="baseline"/>
              </w:rPr>
              <w:t>、</w:t>
            </w:r>
            <w:r>
              <w:rPr>
                <w:rStyle w:val="IndexLink"/>
                <w:rFonts w:eastAsia="Arial" w:cs="Arial" w:ascii="Arial" w:hAnsi="Arial"/>
                <w:b w:val="false"/>
                <w:i w:val="false"/>
                <w:caps w:val="false"/>
                <w:smallCaps w:val="false"/>
                <w:strike w:val="false"/>
                <w:dstrike w:val="false"/>
                <w:color w:val="000000"/>
                <w:position w:val="0"/>
                <w:sz w:val="24"/>
                <w:sz w:val="24"/>
                <w:szCs w:val="24"/>
                <w:u w:val="none"/>
                <w:vertAlign w:val="baseline"/>
              </w:rPr>
              <w:t>PLC</w:t>
            </w:r>
            <w:r>
              <w:rPr>
                <w:rStyle w:val="IndexLink"/>
                <w:rFonts w:ascii="Arial" w:hAnsi="Arial" w:cs="Arial" w:eastAsia="Arial"/>
                <w:b w:val="false"/>
                <w:i w:val="false"/>
                <w:caps w:val="false"/>
                <w:smallCaps w:val="false"/>
                <w:strike w:val="false"/>
                <w:dstrike w:val="false"/>
                <w:color w:val="000000"/>
                <w:position w:val="0"/>
                <w:sz w:val="24"/>
                <w:sz w:val="24"/>
                <w:szCs w:val="24"/>
                <w:u w:val="none"/>
                <w:vertAlign w:val="baseline"/>
              </w:rPr>
              <w:t>模块通电</w:t>
            </w:r>
          </w:hyperlink>
          <w:hyperlink w:anchor="_heading=h.4bvk7pj">
            <w:r>
              <w:rPr>
                <w:rStyle w:val="IndexLink"/>
                <w:rFonts w:eastAsia="等线" w:cs="等线" w:ascii="等线" w:hAnsi="等线"/>
                <w:b w:val="false"/>
                <w:i w:val="false"/>
                <w:caps w:val="false"/>
                <w:smallCaps w:val="false"/>
                <w:strike w:val="false"/>
                <w:dstrike w:val="false"/>
                <w:color w:val="000000"/>
                <w:position w:val="0"/>
                <w:sz w:val="24"/>
                <w:sz w:val="24"/>
                <w:szCs w:val="24"/>
                <w:u w:val="none"/>
                <w:vertAlign w:val="baseline"/>
              </w:rPr>
              <w:tab/>
            </w:r>
          </w:hyperlink>
          <w:r>
            <w:rPr>
              <w:rFonts w:eastAsia="等线" w:cs="等线" w:ascii="等线" w:hAnsi="等线"/>
              <w:b w:val="false"/>
              <w:i w:val="false"/>
              <w:caps w:val="false"/>
              <w:smallCaps w:val="false"/>
              <w:strike w:val="false"/>
              <w:dstrike w:val="false"/>
              <w:color w:val="000000"/>
              <w:position w:val="0"/>
              <w:sz w:val="24"/>
              <w:sz w:val="24"/>
              <w:szCs w:val="24"/>
              <w:u w:val="none"/>
              <w:vertAlign w:val="baseline"/>
            </w:rPr>
            <w:t>17</w:t>
          </w:r>
        </w:p>
        <w:p>
          <w:pPr>
            <w:pStyle w:val="Normal"/>
            <w:keepNext w:val="false"/>
            <w:keepLines w:val="false"/>
            <w:pageBreakBefore w:val="false"/>
            <w:widowControl w:val="false"/>
            <w:pBdr/>
            <w:tabs>
              <w:tab w:val="clear" w:pos="720"/>
              <w:tab w:val="right" w:pos="8732" w:leader="none"/>
            </w:tabs>
            <w:spacing w:lineRule="auto" w:line="360" w:before="0" w:after="0"/>
            <w:ind w:start="0" w:end="0" w:hanging="0"/>
            <w:jc w:val="both"/>
            <w:rPr/>
          </w:pPr>
          <w:hyperlink w:anchor="_heading=h.2r0uhxc">
            <w:r>
              <w:rPr>
                <w:rStyle w:val="IndexLink"/>
                <w:rFonts w:eastAsia="Arial" w:cs="Arial" w:ascii="Arial" w:hAnsi="Arial"/>
                <w:b w:val="false"/>
                <w:i w:val="false"/>
                <w:caps w:val="false"/>
                <w:smallCaps w:val="false"/>
                <w:strike w:val="false"/>
                <w:dstrike w:val="false"/>
                <w:color w:val="000000"/>
                <w:position w:val="0"/>
                <w:sz w:val="24"/>
                <w:sz w:val="24"/>
                <w:szCs w:val="24"/>
                <w:u w:val="none"/>
                <w:vertAlign w:val="baseline"/>
              </w:rPr>
              <w:t>8</w:t>
            </w:r>
            <w:r>
              <w:rPr>
                <w:rStyle w:val="IndexLink"/>
                <w:rFonts w:ascii="Arial" w:hAnsi="Arial" w:cs="Arial" w:eastAsia="Arial"/>
                <w:b w:val="false"/>
                <w:i w:val="false"/>
                <w:caps w:val="false"/>
                <w:smallCaps w:val="false"/>
                <w:strike w:val="false"/>
                <w:dstrike w:val="false"/>
                <w:color w:val="000000"/>
                <w:position w:val="0"/>
                <w:sz w:val="24"/>
                <w:sz w:val="24"/>
                <w:szCs w:val="24"/>
                <w:u w:val="none"/>
                <w:vertAlign w:val="baseline"/>
              </w:rPr>
              <w:t>、电源柜上电，断电及维护</w:t>
            </w:r>
          </w:hyperlink>
          <w:hyperlink w:anchor="_heading=h.2r0uhxc">
            <w:r>
              <w:rPr>
                <w:rStyle w:val="IndexLink"/>
                <w:rFonts w:eastAsia="等线" w:cs="等线" w:ascii="等线" w:hAnsi="等线"/>
                <w:b w:val="false"/>
                <w:i w:val="false"/>
                <w:caps w:val="false"/>
                <w:smallCaps w:val="false"/>
                <w:strike w:val="false"/>
                <w:dstrike w:val="false"/>
                <w:color w:val="000000"/>
                <w:position w:val="0"/>
                <w:sz w:val="24"/>
                <w:sz w:val="24"/>
                <w:szCs w:val="24"/>
                <w:u w:val="none"/>
                <w:vertAlign w:val="baseline"/>
              </w:rPr>
              <w:tab/>
            </w:r>
          </w:hyperlink>
          <w:r>
            <w:rPr>
              <w:rFonts w:eastAsia="等线" w:cs="等线" w:ascii="等线" w:hAnsi="等线"/>
              <w:b w:val="false"/>
              <w:i w:val="false"/>
              <w:caps w:val="false"/>
              <w:smallCaps w:val="false"/>
              <w:strike w:val="false"/>
              <w:dstrike w:val="false"/>
              <w:color w:val="000000"/>
              <w:position w:val="0"/>
              <w:sz w:val="24"/>
              <w:sz w:val="24"/>
              <w:szCs w:val="24"/>
              <w:u w:val="none"/>
              <w:vertAlign w:val="baseline"/>
            </w:rPr>
            <w:t>19</w:t>
          </w:r>
        </w:p>
        <w:p>
          <w:pPr>
            <w:pStyle w:val="Normal"/>
            <w:keepNext w:val="false"/>
            <w:keepLines w:val="false"/>
            <w:pageBreakBefore w:val="false"/>
            <w:widowControl w:val="false"/>
            <w:pBdr/>
            <w:tabs>
              <w:tab w:val="clear" w:pos="720"/>
              <w:tab w:val="right" w:pos="8732" w:leader="none"/>
            </w:tabs>
            <w:spacing w:lineRule="auto" w:line="360" w:before="0" w:after="0"/>
            <w:ind w:start="0" w:end="0" w:hanging="0"/>
            <w:jc w:val="both"/>
            <w:rPr/>
          </w:pPr>
          <w:hyperlink w:anchor="_heading=h.1664s55">
            <w:r>
              <w:rPr>
                <w:rStyle w:val="IndexLink"/>
                <w:rFonts w:eastAsia="Arial" w:cs="Arial" w:ascii="Arial" w:hAnsi="Arial"/>
                <w:b w:val="false"/>
                <w:i w:val="false"/>
                <w:caps w:val="false"/>
                <w:smallCaps w:val="false"/>
                <w:strike w:val="false"/>
                <w:dstrike w:val="false"/>
                <w:color w:val="000000"/>
                <w:position w:val="0"/>
                <w:sz w:val="24"/>
                <w:sz w:val="24"/>
                <w:szCs w:val="24"/>
                <w:u w:val="none"/>
                <w:vertAlign w:val="baseline"/>
              </w:rPr>
              <w:t>9</w:t>
            </w:r>
            <w:r>
              <w:rPr>
                <w:rStyle w:val="IndexLink"/>
                <w:rFonts w:ascii="Arial" w:hAnsi="Arial" w:cs="Arial" w:eastAsia="Arial"/>
                <w:b w:val="false"/>
                <w:i w:val="false"/>
                <w:caps w:val="false"/>
                <w:smallCaps w:val="false"/>
                <w:strike w:val="false"/>
                <w:dstrike w:val="false"/>
                <w:color w:val="000000"/>
                <w:position w:val="0"/>
                <w:sz w:val="24"/>
                <w:sz w:val="24"/>
                <w:szCs w:val="24"/>
                <w:u w:val="none"/>
                <w:vertAlign w:val="baseline"/>
              </w:rPr>
              <w:t>、通用维护指导</w:t>
            </w:r>
          </w:hyperlink>
          <w:hyperlink w:anchor="_heading=h.1664s55">
            <w:r>
              <w:rPr>
                <w:rStyle w:val="IndexLink"/>
                <w:rFonts w:eastAsia="等线" w:cs="等线" w:ascii="等线" w:hAnsi="等线"/>
                <w:b w:val="false"/>
                <w:i w:val="false"/>
                <w:caps w:val="false"/>
                <w:smallCaps w:val="false"/>
                <w:strike w:val="false"/>
                <w:dstrike w:val="false"/>
                <w:color w:val="000000"/>
                <w:position w:val="0"/>
                <w:sz w:val="24"/>
                <w:sz w:val="24"/>
                <w:szCs w:val="24"/>
                <w:u w:val="none"/>
                <w:vertAlign w:val="baseline"/>
              </w:rPr>
              <w:tab/>
            </w:r>
          </w:hyperlink>
          <w:r>
            <w:rPr>
              <w:rFonts w:eastAsia="等线" w:cs="等线" w:ascii="等线" w:hAnsi="等线"/>
              <w:b w:val="false"/>
              <w:i w:val="false"/>
              <w:caps w:val="false"/>
              <w:smallCaps w:val="false"/>
              <w:strike w:val="false"/>
              <w:dstrike w:val="false"/>
              <w:color w:val="000000"/>
              <w:position w:val="0"/>
              <w:sz w:val="24"/>
              <w:sz w:val="24"/>
              <w:szCs w:val="24"/>
              <w:u w:val="none"/>
              <w:vertAlign w:val="baseline"/>
            </w:rPr>
            <w:t>22</w:t>
          </w:r>
        </w:p>
        <w:p>
          <w:pPr>
            <w:pStyle w:val="Normal"/>
            <w:keepNext w:val="false"/>
            <w:keepLines w:val="false"/>
            <w:pageBreakBefore w:val="false"/>
            <w:widowControl w:val="false"/>
            <w:pBdr/>
            <w:tabs>
              <w:tab w:val="clear" w:pos="720"/>
              <w:tab w:val="right" w:pos="8732" w:leader="none"/>
            </w:tabs>
            <w:spacing w:lineRule="auto" w:line="360" w:before="0" w:after="0"/>
            <w:ind w:start="0" w:end="0" w:hanging="0"/>
            <w:jc w:val="both"/>
            <w:rPr/>
          </w:pPr>
          <w:hyperlink w:anchor="_heading=h.3q5sasy">
            <w:r>
              <w:rPr>
                <w:rStyle w:val="IndexLink"/>
                <w:rFonts w:eastAsia="Arial" w:cs="Arial" w:ascii="Arial" w:hAnsi="Arial"/>
                <w:b w:val="false"/>
                <w:i w:val="false"/>
                <w:caps w:val="false"/>
                <w:smallCaps w:val="false"/>
                <w:strike w:val="false"/>
                <w:dstrike w:val="false"/>
                <w:color w:val="000000"/>
                <w:position w:val="0"/>
                <w:sz w:val="24"/>
                <w:sz w:val="24"/>
                <w:szCs w:val="24"/>
                <w:u w:val="none"/>
                <w:vertAlign w:val="baseline"/>
              </w:rPr>
              <w:t>10</w:t>
            </w:r>
            <w:r>
              <w:rPr>
                <w:rStyle w:val="IndexLink"/>
                <w:rFonts w:ascii="Arial" w:hAnsi="Arial" w:cs="Arial" w:eastAsia="Arial"/>
                <w:b w:val="false"/>
                <w:i w:val="false"/>
                <w:caps w:val="false"/>
                <w:smallCaps w:val="false"/>
                <w:strike w:val="false"/>
                <w:dstrike w:val="false"/>
                <w:color w:val="000000"/>
                <w:position w:val="0"/>
                <w:sz w:val="24"/>
                <w:sz w:val="24"/>
                <w:szCs w:val="24"/>
                <w:u w:val="none"/>
                <w:vertAlign w:val="baseline"/>
              </w:rPr>
              <w:t>、系统常见故障排除</w:t>
            </w:r>
          </w:hyperlink>
          <w:hyperlink w:anchor="_heading=h.3q5sasy">
            <w:r>
              <w:rPr>
                <w:rStyle w:val="IndexLink"/>
                <w:rFonts w:eastAsia="等线" w:cs="等线" w:ascii="等线" w:hAnsi="等线"/>
                <w:b w:val="false"/>
                <w:i w:val="false"/>
                <w:caps w:val="false"/>
                <w:smallCaps w:val="false"/>
                <w:strike w:val="false"/>
                <w:dstrike w:val="false"/>
                <w:color w:val="000000"/>
                <w:position w:val="0"/>
                <w:sz w:val="24"/>
                <w:sz w:val="24"/>
                <w:szCs w:val="24"/>
                <w:u w:val="none"/>
                <w:vertAlign w:val="baseline"/>
              </w:rPr>
              <w:tab/>
            </w:r>
          </w:hyperlink>
          <w:r>
            <w:rPr>
              <w:rFonts w:eastAsia="等线" w:cs="等线" w:ascii="等线" w:hAnsi="等线"/>
              <w:b w:val="false"/>
              <w:i w:val="false"/>
              <w:caps w:val="false"/>
              <w:smallCaps w:val="false"/>
              <w:strike w:val="false"/>
              <w:dstrike w:val="false"/>
              <w:color w:val="000000"/>
              <w:position w:val="0"/>
              <w:sz w:val="24"/>
              <w:sz w:val="24"/>
              <w:szCs w:val="24"/>
              <w:u w:val="none"/>
              <w:vertAlign w:val="baseline"/>
            </w:rPr>
            <w:t>36</w:t>
          </w:r>
        </w:p>
        <w:p>
          <w:pPr>
            <w:pStyle w:val="Normal"/>
            <w:keepNext w:val="false"/>
            <w:keepLines w:val="false"/>
            <w:pageBreakBefore w:val="false"/>
            <w:widowControl w:val="false"/>
            <w:pBdr/>
            <w:tabs>
              <w:tab w:val="clear" w:pos="720"/>
              <w:tab w:val="right" w:pos="8732" w:leader="none"/>
            </w:tabs>
            <w:spacing w:lineRule="auto" w:line="360" w:before="0" w:after="0"/>
            <w:ind w:start="0" w:end="0" w:hanging="0"/>
            <w:jc w:val="both"/>
            <w:rPr/>
          </w:pPr>
          <w:hyperlink w:anchor="_heading=h.25b2l0r">
            <w:r>
              <w:rPr>
                <w:rStyle w:val="IndexLink"/>
                <w:rFonts w:eastAsia="Arial" w:cs="Arial" w:ascii="Arial" w:hAnsi="Arial"/>
                <w:b w:val="false"/>
                <w:i w:val="false"/>
                <w:caps w:val="false"/>
                <w:smallCaps w:val="false"/>
                <w:strike w:val="false"/>
                <w:dstrike w:val="false"/>
                <w:color w:val="000000"/>
                <w:position w:val="0"/>
                <w:sz w:val="24"/>
                <w:sz w:val="24"/>
                <w:szCs w:val="24"/>
                <w:u w:val="none"/>
                <w:vertAlign w:val="baseline"/>
              </w:rPr>
              <w:t>11</w:t>
            </w:r>
            <w:r>
              <w:rPr>
                <w:rStyle w:val="IndexLink"/>
                <w:rFonts w:ascii="Arial" w:hAnsi="Arial" w:cs="Arial" w:eastAsia="Arial"/>
                <w:b w:val="false"/>
                <w:i w:val="false"/>
                <w:caps w:val="false"/>
                <w:smallCaps w:val="false"/>
                <w:strike w:val="false"/>
                <w:dstrike w:val="false"/>
                <w:color w:val="000000"/>
                <w:position w:val="0"/>
                <w:sz w:val="24"/>
                <w:sz w:val="24"/>
                <w:szCs w:val="24"/>
                <w:u w:val="none"/>
                <w:vertAlign w:val="baseline"/>
              </w:rPr>
              <w:t>、常规备品备件</w:t>
            </w:r>
          </w:hyperlink>
          <w:hyperlink w:anchor="_heading=h.25b2l0r">
            <w:r>
              <w:rPr>
                <w:rStyle w:val="IndexLink"/>
                <w:rFonts w:eastAsia="等线" w:cs="等线" w:ascii="等线" w:hAnsi="等线"/>
                <w:b w:val="false"/>
                <w:i w:val="false"/>
                <w:caps w:val="false"/>
                <w:smallCaps w:val="false"/>
                <w:strike w:val="false"/>
                <w:dstrike w:val="false"/>
                <w:color w:val="000000"/>
                <w:position w:val="0"/>
                <w:sz w:val="24"/>
                <w:sz w:val="24"/>
                <w:szCs w:val="24"/>
                <w:u w:val="none"/>
                <w:vertAlign w:val="baseline"/>
              </w:rPr>
              <w:tab/>
            </w:r>
          </w:hyperlink>
          <w:r>
            <w:rPr>
              <w:rFonts w:eastAsia="等线" w:cs="等线" w:ascii="等线" w:hAnsi="等线"/>
              <w:b w:val="false"/>
              <w:i w:val="false"/>
              <w:caps w:val="false"/>
              <w:smallCaps w:val="false"/>
              <w:strike w:val="false"/>
              <w:dstrike w:val="false"/>
              <w:color w:val="000000"/>
              <w:position w:val="0"/>
              <w:sz w:val="24"/>
              <w:sz w:val="24"/>
              <w:szCs w:val="24"/>
              <w:u w:val="none"/>
              <w:vertAlign w:val="baseline"/>
            </w:rPr>
            <w:t>41</w:t>
          </w:r>
          <w:r>
            <w:rPr>
              <w:smallCaps w:val="false"/>
              <w:caps w:val="false"/>
              <w:dstrike w:val="false"/>
              <w:strike w:val="false"/>
              <w:vertAlign w:val="baseline"/>
              <w:position w:val="0"/>
              <w:sz w:val="24"/>
              <w:sz w:val="24"/>
              <w:i w:val="false"/>
              <w:u w:val="none"/>
              <w:b w:val="false"/>
              <w:szCs w:val="24"/>
              <w:rFonts w:eastAsia="等线" w:cs="等线" w:ascii="等线" w:hAnsi="等线"/>
            </w:rPr>
            <w:fldChar w:fldCharType="end"/>
          </w:r>
        </w:p>
        <w:p>
          <w:pPr>
            <w:sectPr>
              <w:type w:val="continuous"/>
              <w:pgSz w:w="11906" w:h="16838"/>
              <w:pgMar w:left="1587" w:right="1587" w:header="851" w:top="1474" w:footer="851" w:bottom="1474" w:gutter="0"/>
              <w:formProt w:val="false"/>
              <w:textDirection w:val="lrTb"/>
              <w:docGrid w:type="default" w:linePitch="100" w:charSpace="8192"/>
            </w:sectPr>
          </w:pPr>
        </w:p>
      </w:sdtContent>
    </w:sdt>
    <w:p>
      <w:pPr>
        <w:pStyle w:val="Normal"/>
        <w:keepNext w:val="true"/>
        <w:keepLines/>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bookmarkStart w:id="0" w:name="_heading=h.gjdgxs"/>
      <w:bookmarkEnd w:id="0"/>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概要及设备描述</w:t>
      </w:r>
    </w:p>
    <w:p>
      <w:pPr>
        <w:pStyle w:val="Normal"/>
        <w:keepNext w:val="false"/>
        <w:keepLines w:val="false"/>
        <w:pageBreakBefore w:val="false"/>
        <w:widowControl w:val="false"/>
        <w:pBdr/>
        <w:spacing w:lineRule="auto" w:line="360" w:before="0" w:after="0"/>
        <w:ind w:start="14"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 xml:space="preserve">1.1 </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 xml:space="preserve">概要 </w:t>
      </w:r>
    </w:p>
    <w:p>
      <w:pPr>
        <w:pStyle w:val="Normal"/>
        <w:keepNext w:val="false"/>
        <w:keepLines w:val="false"/>
        <w:pageBreakBefore w:val="false"/>
        <w:widowControl w:val="false"/>
        <w:pBdr/>
        <w:spacing w:lineRule="auto" w:line="360" w:before="0" w:after="0"/>
        <w:ind w:start="360" w:end="0" w:firstLine="36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1" w:name="_heading=h.30j0zll"/>
      <w:bookmarkEnd w:id="1"/>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本说明适用于塞尔维亚</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Kostolac-B</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电站二期项目含煤废水处理</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控制系统，基本参数如下：</w:t>
      </w:r>
    </w:p>
    <w:tbl>
      <w:tblPr>
        <w:tblW w:w="6540" w:type="dxa"/>
        <w:jc w:val="center"/>
        <w:tblInd w:w="0" w:type="dxa"/>
        <w:tblBorders>
          <w:top w:val="single" w:sz="8" w:space="0" w:color="000000"/>
          <w:start w:val="single" w:sz="8" w:space="0" w:color="000000"/>
          <w:bottom w:val="single" w:sz="8" w:space="0" w:color="000000"/>
          <w:end w:val="single" w:sz="8" w:space="0" w:color="000000"/>
          <w:insideH w:val="single" w:sz="8" w:space="0" w:color="000000"/>
          <w:insideV w:val="single" w:sz="8" w:space="0" w:color="000000"/>
        </w:tblBorders>
        <w:tblCellMar>
          <w:top w:w="0" w:type="dxa"/>
          <w:start w:w="108" w:type="dxa"/>
          <w:bottom w:w="0" w:type="dxa"/>
          <w:end w:w="108" w:type="dxa"/>
        </w:tblCellMar>
      </w:tblPr>
      <w:tblGrid>
        <w:gridCol w:w="3442"/>
        <w:gridCol w:w="3098"/>
      </w:tblGrid>
      <w:tr>
        <w:trPr>
          <w:trHeight w:val="630" w:hRule="atLeast"/>
        </w:trPr>
        <w:tc>
          <w:tcPr>
            <w:tcW w:w="3442" w:type="dxa"/>
            <w:tcBorders>
              <w:top w:val="single" w:sz="8" w:space="0" w:color="000000"/>
              <w:start w:val="single" w:sz="8" w:space="0" w:color="000000"/>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名称</w:t>
            </w:r>
          </w:p>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3098" w:type="dxa"/>
            <w:tcBorders>
              <w:top w:val="single" w:sz="8" w:space="0" w:color="000000"/>
              <w:bottom w:val="dashed" w:sz="4" w:space="0" w:color="000000"/>
              <w:end w:val="single" w:sz="8" w:space="0" w:color="000000"/>
              <w:insideH w:val="dashed" w:sz="4" w:space="0" w:color="000000"/>
              <w:insideV w:val="single" w:sz="8" w:space="0" w:color="000000"/>
            </w:tcBorders>
            <w:shd w:fill="auto" w:val="clear"/>
          </w:tcPr>
          <w:p>
            <w:pPr>
              <w:pStyle w:val="Normal"/>
              <w:keepNext w:val="false"/>
              <w:keepLines w:val="false"/>
              <w:widowControl/>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含煤废水处理系统</w:t>
            </w:r>
          </w:p>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18"/>
                <w:sz w:val="18"/>
                <w:szCs w:val="18"/>
                <w:u w:val="none"/>
                <w:vertAlign w:val="baseline"/>
              </w:rPr>
            </w:pPr>
            <w:r>
              <w:rPr>
                <w:rFonts w:eastAsia="Arial" w:cs="Arial" w:ascii="Arial" w:hAnsi="Arial"/>
                <w:b w:val="false"/>
                <w:i w:val="false"/>
                <w:caps w:val="false"/>
                <w:smallCaps w:val="false"/>
                <w:strike w:val="false"/>
                <w:dstrike w:val="false"/>
                <w:color w:val="000000"/>
                <w:position w:val="0"/>
                <w:sz w:val="18"/>
                <w:sz w:val="18"/>
                <w:szCs w:val="18"/>
                <w:u w:val="none"/>
                <w:vertAlign w:val="baseline"/>
              </w:rPr>
              <w:t xml:space="preserve"> </w:t>
            </w:r>
          </w:p>
        </w:tc>
      </w:tr>
      <w:tr>
        <w:trPr>
          <w:trHeight w:val="630" w:hRule="atLeast"/>
        </w:trPr>
        <w:tc>
          <w:tcPr>
            <w:tcW w:w="344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型号</w:t>
            </w:r>
          </w:p>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3098" w:type="dxa"/>
            <w:tcBorders>
              <w:top w:val="single" w:sz="8" w:space="0" w:color="000000"/>
              <w:bottom w:val="dashed" w:sz="4" w:space="0" w:color="000000"/>
              <w:end w:val="single" w:sz="8" w:space="0" w:color="000000"/>
              <w:insideH w:val="dashed" w:sz="4"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 xml:space="preserve">JNICDG-CWWT </w:t>
            </w:r>
            <w:r>
              <w:rPr>
                <w:rFonts w:eastAsia="Arial" w:cs="Arial" w:ascii="Arial" w:hAnsi="Arial"/>
                <w:b w:val="false"/>
                <w:i w:val="false"/>
                <w:caps w:val="false"/>
                <w:smallCaps w:val="false"/>
                <w:strike w:val="false"/>
                <w:dstrike w:val="false"/>
                <w:color w:val="000000"/>
                <w:sz w:val="20"/>
                <w:szCs w:val="20"/>
                <w:u w:val="none"/>
                <w:vertAlign w:val="superscript"/>
              </w:rPr>
              <w:t>1</w:t>
            </w:r>
          </w:p>
        </w:tc>
      </w:tr>
      <w:tr>
        <w:trPr>
          <w:trHeight w:val="630" w:hRule="atLeast"/>
        </w:trPr>
        <w:tc>
          <w:tcPr>
            <w:tcW w:w="344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电压</w:t>
            </w:r>
          </w:p>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3098" w:type="dxa"/>
            <w:tcBorders>
              <w:top w:val="single" w:sz="8" w:space="0" w:color="000000"/>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230VAC</w:t>
            </w:r>
          </w:p>
        </w:tc>
      </w:tr>
      <w:tr>
        <w:trPr>
          <w:trHeight w:val="630" w:hRule="atLeast"/>
        </w:trPr>
        <w:tc>
          <w:tcPr>
            <w:tcW w:w="344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频率</w:t>
            </w:r>
          </w:p>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3098" w:type="dxa"/>
            <w:tcBorders>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50Hz</w:t>
            </w:r>
          </w:p>
        </w:tc>
      </w:tr>
      <w:tr>
        <w:trPr>
          <w:trHeight w:val="630" w:hRule="atLeast"/>
        </w:trPr>
        <w:tc>
          <w:tcPr>
            <w:tcW w:w="344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功率</w:t>
            </w:r>
          </w:p>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3098" w:type="dxa"/>
            <w:tcBorders>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2kW</w:t>
            </w:r>
          </w:p>
        </w:tc>
      </w:tr>
      <w:tr>
        <w:trPr>
          <w:trHeight w:val="630" w:hRule="atLeast"/>
        </w:trPr>
        <w:tc>
          <w:tcPr>
            <w:tcW w:w="344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满载电流</w:t>
            </w:r>
          </w:p>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3098" w:type="dxa"/>
            <w:tcBorders>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10A</w:t>
            </w:r>
          </w:p>
        </w:tc>
      </w:tr>
      <w:tr>
        <w:trPr>
          <w:trHeight w:val="630" w:hRule="atLeast"/>
        </w:trPr>
        <w:tc>
          <w:tcPr>
            <w:tcW w:w="344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断路器分断能力</w:t>
            </w:r>
          </w:p>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3098" w:type="dxa"/>
            <w:tcBorders>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6kA</w:t>
            </w:r>
          </w:p>
        </w:tc>
      </w:tr>
      <w:tr>
        <w:trPr>
          <w:trHeight w:val="630" w:hRule="atLeast"/>
        </w:trPr>
        <w:tc>
          <w:tcPr>
            <w:tcW w:w="344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供电方式</w:t>
            </w:r>
          </w:p>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3098" w:type="dxa"/>
            <w:tcBorders>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P+N+PE</w:t>
            </w:r>
          </w:p>
        </w:tc>
      </w:tr>
      <w:tr>
        <w:trPr>
          <w:trHeight w:val="630" w:hRule="atLeast"/>
        </w:trPr>
        <w:tc>
          <w:tcPr>
            <w:tcW w:w="344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0"/>
                <w:sz w:val="20"/>
                <w:szCs w:val="20"/>
                <w:u w:val="none"/>
                <w:vertAlign w:val="baseline"/>
              </w:rPr>
              <w:t>KKS</w:t>
            </w: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编码</w:t>
            </w:r>
          </w:p>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3098" w:type="dxa"/>
            <w:tcBorders>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0"/>
                <w:sz w:val="20"/>
                <w:szCs w:val="20"/>
                <w:u w:val="none"/>
                <w:vertAlign w:val="baseline"/>
              </w:rPr>
              <w:t>3CXH21~22</w:t>
            </w: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w:t>
            </w:r>
            <w:r>
              <w:rPr>
                <w:rFonts w:eastAsia="Arial Unicode MS" w:cs="Arial Unicode MS" w:ascii="Arial Unicode MS" w:hAnsi="Arial Unicode MS"/>
                <w:b w:val="false"/>
                <w:i w:val="false"/>
                <w:caps w:val="false"/>
                <w:smallCaps w:val="false"/>
                <w:strike w:val="false"/>
                <w:dstrike w:val="false"/>
                <w:color w:val="000000"/>
                <w:position w:val="0"/>
                <w:sz w:val="20"/>
                <w:sz w:val="20"/>
                <w:szCs w:val="20"/>
                <w:u w:val="none"/>
                <w:vertAlign w:val="baseline"/>
              </w:rPr>
              <w:t>3CSK01</w:t>
            </w:r>
          </w:p>
        </w:tc>
      </w:tr>
      <w:tr>
        <w:trPr>
          <w:trHeight w:val="630" w:hRule="atLeast"/>
        </w:trPr>
        <w:tc>
          <w:tcPr>
            <w:tcW w:w="344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重量</w:t>
            </w:r>
          </w:p>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3098" w:type="dxa"/>
            <w:tcBorders>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3*250kg</w:t>
            </w:r>
          </w:p>
        </w:tc>
      </w:tr>
    </w:tbl>
    <w:p>
      <w:pPr>
        <w:pStyle w:val="Normal"/>
        <w:keepNext w:val="false"/>
        <w:keepLines w:val="false"/>
        <w:pageBreakBefore w:val="false"/>
        <w:widowControl w:val="false"/>
        <w:pBdr/>
        <w:spacing w:lineRule="auto" w:line="360" w:before="0" w:after="0"/>
        <w:ind w:start="0" w:end="0" w:firstLine="42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1"/>
          <w:sz w:val="21"/>
          <w:szCs w:val="21"/>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1"/>
          <w:sz w:val="21"/>
          <w:szCs w:val="21"/>
          <w:u w:val="none"/>
          <w:vertAlign w:val="baseline"/>
        </w:rPr>
        <w:t>型号说明（以含煤废水系统为例）：</w:t>
      </w:r>
    </w:p>
    <w:p>
      <w:pPr>
        <w:pStyle w:val="Normal"/>
        <w:keepNext w:val="false"/>
        <w:keepLines w:val="false"/>
        <w:pageBreakBefore w:val="false"/>
        <w:widowControl w:val="false"/>
        <w:pBdr/>
        <w:spacing w:lineRule="auto" w:line="360" w:before="0" w:after="0"/>
        <w:ind w:start="36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1"/>
          <w:sz w:val="21"/>
          <w:szCs w:val="21"/>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1"/>
          <w:sz w:val="21"/>
          <w:szCs w:val="21"/>
          <w:u w:val="none"/>
          <w:vertAlign w:val="baseline"/>
        </w:rPr>
        <w:t>JNICDG</w:t>
      </w:r>
      <w:r>
        <w:rPr>
          <w:rFonts w:ascii="Arial Unicode MS" w:hAnsi="Arial Unicode MS" w:cs="Arial Unicode MS" w:eastAsia="Arial Unicode MS"/>
          <w:b w:val="false"/>
          <w:i w:val="false"/>
          <w:caps w:val="false"/>
          <w:smallCaps w:val="false"/>
          <w:strike w:val="false"/>
          <w:dstrike w:val="false"/>
          <w:color w:val="000000"/>
          <w:position w:val="0"/>
          <w:sz w:val="21"/>
          <w:sz w:val="21"/>
          <w:szCs w:val="21"/>
          <w:u w:val="none"/>
          <w:vertAlign w:val="baseline"/>
        </w:rPr>
        <w:t>：江南环境控制系统固定代码</w:t>
      </w:r>
    </w:p>
    <w:p>
      <w:pPr>
        <w:pStyle w:val="Normal"/>
        <w:keepNext w:val="false"/>
        <w:keepLines w:val="false"/>
        <w:pageBreakBefore w:val="false"/>
        <w:widowControl w:val="false"/>
        <w:pBdr/>
        <w:spacing w:lineRule="auto" w:line="360" w:before="0" w:after="0"/>
        <w:ind w:start="36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1"/>
          <w:sz w:val="21"/>
          <w:szCs w:val="21"/>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1"/>
          <w:sz w:val="21"/>
          <w:szCs w:val="21"/>
          <w:u w:val="none"/>
          <w:vertAlign w:val="baseline"/>
        </w:rPr>
        <w:t>CWWT</w:t>
      </w:r>
      <w:r>
        <w:rPr>
          <w:rFonts w:ascii="Arial Unicode MS" w:hAnsi="Arial Unicode MS" w:cs="Arial Unicode MS" w:eastAsia="Arial Unicode MS"/>
          <w:b w:val="false"/>
          <w:i w:val="false"/>
          <w:caps w:val="false"/>
          <w:smallCaps w:val="false"/>
          <w:strike w:val="false"/>
          <w:dstrike w:val="false"/>
          <w:color w:val="000000"/>
          <w:position w:val="0"/>
          <w:sz w:val="21"/>
          <w:sz w:val="21"/>
          <w:szCs w:val="21"/>
          <w:u w:val="none"/>
          <w:vertAlign w:val="baseline"/>
        </w:rPr>
        <w:t>：工艺系统分项代码</w:t>
      </w:r>
    </w:p>
    <w:p>
      <w:pPr>
        <w:pStyle w:val="Normal"/>
        <w:keepNext w:val="false"/>
        <w:keepLines w:val="false"/>
        <w:pageBreakBefore w:val="false"/>
        <w:widowControl w:val="false"/>
        <w:pBdr/>
        <w:spacing w:lineRule="auto" w:line="360" w:before="0" w:after="0"/>
        <w:ind w:start="360" w:end="0" w:hanging="0"/>
        <w:jc w:val="start"/>
        <w:rPr>
          <w:rFonts w:ascii="Arial" w:hAnsi="Arial" w:eastAsia="Arial" w:cs="Arial"/>
          <w:b w:val="false"/>
          <w:b w:val="false"/>
          <w:i w:val="false"/>
          <w:i w:val="false"/>
          <w:caps w:val="false"/>
          <w:smallCaps w:val="false"/>
          <w:strike w:val="false"/>
          <w:dstrike w:val="false"/>
          <w:color w:val="000000"/>
          <w:position w:val="0"/>
          <w:sz w:val="21"/>
          <w:sz w:val="21"/>
          <w:szCs w:val="21"/>
          <w:u w:val="none"/>
          <w:vertAlign w:val="baseline"/>
        </w:rPr>
      </w:pPr>
      <w:r>
        <w:rPr>
          <w:rFonts w:eastAsia="Arial" w:cs="Arial" w:ascii="Arial" w:hAnsi="Arial"/>
          <w:b w:val="false"/>
          <w:i w:val="false"/>
          <w:caps w:val="false"/>
          <w:smallCaps w:val="false"/>
          <w:strike w:val="false"/>
          <w:dstrike w:val="false"/>
          <w:color w:val="000000"/>
          <w:position w:val="0"/>
          <w:sz w:val="21"/>
          <w:sz w:val="21"/>
          <w:szCs w:val="21"/>
          <w:u w:val="none"/>
          <w:vertAlign w:val="baseline"/>
        </w:rPr>
      </w:r>
    </w:p>
    <w:p>
      <w:pPr>
        <w:pStyle w:val="Normal"/>
        <w:keepNext w:val="false"/>
        <w:keepLines w:val="false"/>
        <w:pageBreakBefore w:val="false"/>
        <w:widowControl w:val="false"/>
        <w:pBdr/>
        <w:spacing w:lineRule="auto" w:line="360" w:before="0" w:after="0"/>
        <w:ind w:start="360" w:end="0" w:firstLine="36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在进行电气控制柜的安装、运转、保养、检修之前，请务必熟读此说明书和其他相关资料，并正确使用。如果有使用过程中出现不正常情况，敬请及时和相关技术人员联系。</w:t>
      </w:r>
    </w:p>
    <w:p>
      <w:pPr>
        <w:pStyle w:val="Normal"/>
        <w:keepNext w:val="false"/>
        <w:keepLines w:val="false"/>
        <w:pageBreakBefore w:val="false"/>
        <w:widowControl w:val="false"/>
        <w:pBdr/>
        <w:spacing w:lineRule="auto" w:line="360" w:before="0" w:after="0"/>
        <w:ind w:start="360" w:end="0" w:firstLine="36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360" w:end="0" w:firstLine="36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请在熟练掌握有关控制柜说明书之后再进行安装使用。</w:t>
      </w:r>
    </w:p>
    <w:p>
      <w:pPr>
        <w:pStyle w:val="Normal"/>
        <w:keepNext w:val="false"/>
        <w:keepLines w:val="false"/>
        <w:pageBreakBefore w:val="false"/>
        <w:widowControl w:val="false"/>
        <w:pBdr/>
        <w:spacing w:lineRule="auto" w:line="360" w:before="0" w:after="0"/>
        <w:ind w:start="360" w:end="0" w:firstLine="36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bookmarkStart w:id="2" w:name="_heading=h.1fob9te"/>
      <w:bookmarkEnd w:id="2"/>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 xml:space="preserve">1.2 </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控制系统描述</w:t>
      </w:r>
    </w:p>
    <w:p>
      <w:pPr>
        <w:pStyle w:val="Normal"/>
        <w:keepNext w:val="false"/>
        <w:keepLines w:val="false"/>
        <w:pageBreakBefore w:val="false"/>
        <w:widowControl w:val="false"/>
        <w:pBdr/>
        <w:spacing w:lineRule="auto" w:line="360" w:before="0" w:after="0"/>
        <w:ind w:start="360" w:end="0" w:firstLine="36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含煤废水</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控制系统包含</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2</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台</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控制柜以及一套电源分配柜。</w:t>
      </w:r>
    </w:p>
    <w:p>
      <w:pPr>
        <w:pStyle w:val="Normal"/>
        <w:keepNext w:val="false"/>
        <w:keepLines w:val="false"/>
        <w:pageBreakBefore w:val="false"/>
        <w:widowControl w:val="false"/>
        <w:pBdr/>
        <w:spacing w:lineRule="auto" w:line="360" w:before="0" w:after="0"/>
        <w:ind w:start="360" w:end="0" w:firstLine="36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360" w:end="0" w:firstLine="36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柜在生产作业过程中，连续采集工艺现场实时状态信号的同时，经过内部程序逻辑判断及运算，输出控制信号和过程变量来控制或驱动现场装置，从而实现所需的工艺生产过程，达到废水系统自动过程控制。</w:t>
      </w:r>
    </w:p>
    <w:p>
      <w:pPr>
        <w:pStyle w:val="Normal"/>
        <w:keepNext w:val="false"/>
        <w:keepLines w:val="false"/>
        <w:pageBreakBefore w:val="false"/>
        <w:widowControl w:val="false"/>
        <w:pBdr/>
        <w:spacing w:lineRule="auto" w:line="360" w:before="0" w:after="0"/>
        <w:ind w:start="360" w:end="0" w:firstLine="36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在执行工艺生产过程控制的同时，通过以太网与上位机之间进行交互通信，生产过程状态可以在上位机上进行实时监视或控制。</w:t>
      </w:r>
    </w:p>
    <w:p>
      <w:pPr>
        <w:pStyle w:val="Normal"/>
        <w:keepNext w:val="false"/>
        <w:keepLines w:val="false"/>
        <w:pageBreakBefore w:val="false"/>
        <w:widowControl w:val="false"/>
        <w:pBdr/>
        <w:spacing w:lineRule="auto" w:line="360" w:before="0" w:after="0"/>
        <w:ind w:start="360" w:end="0" w:firstLine="36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本套系统采用两套西门子</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400H</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系列</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PLC,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组态成冗余结构，当一台</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发生故障时可自动快速切换到备用</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，防止因硬件故障导致停产，保证运行的持续性。</w:t>
      </w:r>
    </w:p>
    <w:p>
      <w:pPr>
        <w:pStyle w:val="Normal"/>
        <w:keepNext w:val="false"/>
        <w:keepLines w:val="false"/>
        <w:pageBreakBefore w:val="false"/>
        <w:widowControl w:val="false"/>
        <w:pBdr/>
        <w:spacing w:lineRule="auto" w:line="360" w:before="0" w:after="0"/>
        <w:ind w:start="360" w:end="0" w:firstLine="36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3" w:name="_heading=h.3znysh7"/>
      <w:bookmarkEnd w:id="3"/>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电源分配柜配置有电源切换装置，用于实现双路电源切换，实现电源冗余配置。柜内另外配置一个小型</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不间断电源，向</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CPU</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电源模块，所有</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IO</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模块，交换机和操作站提供电源供电，保证供电中断下</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60</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分钟内持续保持电源供给。</w:t>
      </w:r>
    </w:p>
    <w:p>
      <w:pPr>
        <w:pStyle w:val="Normal"/>
        <w:keepNext w:val="true"/>
        <w:keepLines/>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bookmarkStart w:id="4" w:name="_heading=h.2et92p0"/>
      <w:bookmarkEnd w:id="4"/>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运输和贮存</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bookmarkStart w:id="5" w:name="_heading=h.tyjcwt"/>
      <w:bookmarkEnd w:id="5"/>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 xml:space="preserve">2.1 </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装载、卸载注意事项</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6" w:name="_heading=h.3dy6vkm"/>
      <w:bookmarkEnd w:id="6"/>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1</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）准备好专门的装载、卸载设备，露天操作禁止在雨雪天进行；</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7" w:name="_heading=h.1t3h5sf"/>
      <w:bookmarkEnd w:id="7"/>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2</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）工作场地需要有足够的空间和地面强度（大于</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5000N/m²</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），无强电场和强磁场；</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8" w:name="_heading=h.4d34og8"/>
      <w:bookmarkEnd w:id="8"/>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3</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）从包装箱的底部向上施力，不要从包装箱的上部施力或将包装箱侧向扭曲；</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9" w:name="_heading=h.2s8eyo1"/>
      <w:bookmarkEnd w:id="9"/>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4</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）操作时保持设备垂直；</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10" w:name="_heading=h.17dp8vu"/>
      <w:bookmarkEnd w:id="10"/>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5</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）严禁剧烈震动、碰撞、冲击以及跌落，严禁倒置包装箱。</w:t>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bookmarkStart w:id="11" w:name="_heading=h.3rdcrjn"/>
      <w:bookmarkEnd w:id="11"/>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 xml:space="preserve">2.2 </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运输注意事项</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12" w:name="_heading=h.26in1rg"/>
      <w:bookmarkEnd w:id="12"/>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1</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系统中有各种精密设备，应选用专业的物流公司承担运输任务；</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13" w:name="_heading=h.lnxbz9"/>
      <w:bookmarkEnd w:id="13"/>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2</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）运输途中包装箱不应遭受雨、雪或液体物质的淋袭以及机械损伤，长途运输必须使用封闭的车厢或船舱，中途转运不得存放在露天仓库中；</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14" w:name="_heading=h.35nkun2"/>
      <w:bookmarkEnd w:id="14"/>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3</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）运输途中严禁经过有强腐蚀性气体，强磁场或强电场的区域；</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15" w:name="_heading=h.1ksv4uv"/>
      <w:bookmarkEnd w:id="15"/>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4</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）严禁与可能对其造成影响或损害的设备或物品一起混装运输；</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 xml:space="preserve">2.3 </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贮存注意事项</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系统设备到达现场后，用户应根据箱号标识来核对包装箱数量，然后对包装外观进行检查，如有包装箱数量不符或包装损坏，要及时让物流公司人员确认，同时通知设备供方人员。</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检查确认后，如果现场暂时不具备安装条件，应在不开箱的情况下，贮存在仓库中。</w:t>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贮存条件：</w:t>
      </w:r>
    </w:p>
    <w:p>
      <w:pPr>
        <w:pStyle w:val="Normal"/>
        <w:keepNext w:val="false"/>
        <w:keepLines w:val="false"/>
        <w:pageBreakBefore w:val="false"/>
        <w:widowControl w:val="false"/>
        <w:pBdr/>
        <w:spacing w:lineRule="auto" w:line="360" w:before="0" w:after="0"/>
        <w:ind w:start="0" w:end="0" w:hanging="0"/>
        <w:jc w:val="both"/>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环境温度：</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-40~80</w:t>
      </w:r>
      <w:r>
        <w:rPr>
          <w:rFonts w:eastAsia="Nova Mono" w:cs="Nova Mono" w:ascii="Nova Mono" w:hAnsi="Nova Mono"/>
          <w:b w:val="false"/>
          <w:i w:val="false"/>
          <w:caps w:val="false"/>
          <w:smallCaps w:val="false"/>
          <w:strike w:val="false"/>
          <w:dstrike w:val="false"/>
          <w:color w:val="000000"/>
          <w:position w:val="0"/>
          <w:sz w:val="24"/>
          <w:sz w:val="24"/>
          <w:szCs w:val="24"/>
          <w:u w:val="none"/>
          <w:vertAlign w:val="baseline"/>
        </w:rPr>
        <w:t>℃</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相对湿度：</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5%~95%</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，无冷凝；</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大气压力：</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86KPa~106KPa;</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包装箱离地面大于</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100mm,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距墙壁、热源、冷源、窗口或空气流通口大于</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500mm;</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避免雨林水溅，避免阳光直射；</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避免腐蚀性气体或含盐分空气；</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避免强电场和强磁场；</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贮存场所无强烈振动、冲击；</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贮存场所无虫鼠；</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贮存期不能超过六个月；</w:t>
      </w:r>
    </w:p>
    <w:p>
      <w:pPr>
        <w:pStyle w:val="Normal"/>
        <w:keepNext w:val="false"/>
        <w:keepLines w:val="false"/>
        <w:pageBreakBefore w:val="false"/>
        <w:widowControl w:val="false"/>
        <w:pBdr/>
        <w:spacing w:lineRule="auto" w:line="360" w:before="0" w:after="0"/>
        <w:ind w:start="360" w:end="0" w:hanging="0"/>
        <w:jc w:val="start"/>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！禁止在任何情况下，将设备露天存放。</w:t>
      </w:r>
    </w:p>
    <w:p>
      <w:pPr>
        <w:pStyle w:val="Normal"/>
        <w:keepNext w:val="false"/>
        <w:keepLines w:val="false"/>
        <w:pageBreakBefore w:val="false"/>
        <w:widowControl w:val="false"/>
        <w:pBdr/>
        <w:spacing w:lineRule="auto" w:line="360" w:before="0" w:after="0"/>
        <w:ind w:start="36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bookmarkStart w:id="16" w:name="_heading=h.44sinio"/>
      <w:bookmarkStart w:id="17" w:name="_heading=h.44sinio"/>
      <w:bookmarkEnd w:id="17"/>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2.4</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 xml:space="preserve">开箱注意事项 </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开箱时应有厂家和用户双方检查设备，查看运输途中或贮存期间是否有损坏或其它问题。并根据验收单进行点检，查看数量、类型是否与验收单一致。</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开箱需符合一下条件：</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开箱场所环境（温度、湿度、灰尘）适当；</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包装箱外观没有受到损坏；</w:t>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i/>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i/>
          <w:caps w:val="false"/>
          <w:smallCaps w:val="false"/>
          <w:strike w:val="false"/>
          <w:dstrike w:val="false"/>
          <w:color w:val="000000"/>
          <w:position w:val="0"/>
          <w:sz w:val="24"/>
          <w:sz w:val="24"/>
          <w:szCs w:val="24"/>
          <w:u w:val="none"/>
          <w:vertAlign w:val="baseline"/>
        </w:rPr>
        <w:t>！凝露可能会引起控制系统致命失效</w:t>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开箱步骤：</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移除外部包装，检查控制柜是否有损坏，如凹痕，刮痕锈蚀或漆面严重刮花等现象；</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核对控制柜数量，铭牌，以及随柜附件；</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18" w:name="_heading=h.2jxsxqh"/>
      <w:bookmarkEnd w:id="18"/>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核对无误后与供货方现场工程师确认并验收；</w:t>
      </w:r>
    </w:p>
    <w:p>
      <w:pPr>
        <w:pStyle w:val="Normal"/>
        <w:keepNext w:val="true"/>
        <w:keepLines/>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3</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、系统安装</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19" w:name="_heading=h.z337ya"/>
      <w:bookmarkEnd w:id="19"/>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控制系统主要包括操作台、电源、机柜及其柜内各部件的安装。</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3.1</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控制室要求</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20" w:name="_heading=h.3j2qqm3"/>
      <w:bookmarkEnd w:id="20"/>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控制柜一般安装在控制室中，现场控制信号通过电缆连接到</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主柜及</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I/O</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柜中的端子板上，为了保证系统的正常运行，控制室的条件至关重要。</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3.1.1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工作环境</w:t>
      </w:r>
    </w:p>
    <w:p>
      <w:pPr>
        <w:pStyle w:val="Normal"/>
        <w:keepNext w:val="false"/>
        <w:keepLines w:val="false"/>
        <w:pageBreakBefore w:val="false"/>
        <w:widowControl w:val="false"/>
        <w:pBdr/>
        <w:spacing w:lineRule="auto" w:line="360" w:before="0" w:after="0"/>
        <w:ind w:start="0" w:end="0" w:hanging="0"/>
        <w:jc w:val="both"/>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环境温度：</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-10~50</w:t>
      </w:r>
      <w:r>
        <w:rPr>
          <w:rFonts w:eastAsia="Nova Mono" w:cs="Nova Mono" w:ascii="Nova Mono" w:hAnsi="Nova Mono"/>
          <w:b w:val="false"/>
          <w:i w:val="false"/>
          <w:caps w:val="false"/>
          <w:smallCaps w:val="false"/>
          <w:strike w:val="false"/>
          <w:dstrike w:val="false"/>
          <w:color w:val="000000"/>
          <w:position w:val="0"/>
          <w:sz w:val="24"/>
          <w:sz w:val="24"/>
          <w:szCs w:val="24"/>
          <w:u w:val="none"/>
          <w:vertAlign w:val="baseline"/>
        </w:rPr>
        <w:t>℃</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w:t>
      </w:r>
    </w:p>
    <w:p>
      <w:pPr>
        <w:pStyle w:val="Normal"/>
        <w:keepNext w:val="false"/>
        <w:keepLines w:val="false"/>
        <w:pageBreakBefore w:val="false"/>
        <w:widowControl w:val="false"/>
        <w:pBdr/>
        <w:spacing w:lineRule="auto" w:line="360" w:before="0" w:after="0"/>
        <w:ind w:start="0" w:end="0" w:hanging="0"/>
        <w:jc w:val="both"/>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相对湿度：在</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25</w:t>
      </w:r>
      <w:r>
        <w:rPr>
          <w:rFonts w:eastAsia="Nova Mono" w:cs="Nova Mono" w:ascii="Nova Mono" w:hAnsi="Nova Mono"/>
          <w:b w:val="false"/>
          <w:i w:val="false"/>
          <w:caps w:val="false"/>
          <w:smallCaps w:val="false"/>
          <w:strike w:val="false"/>
          <w:dstrike w:val="false"/>
          <w:color w:val="000000"/>
          <w:position w:val="0"/>
          <w:sz w:val="24"/>
          <w:sz w:val="24"/>
          <w:szCs w:val="24"/>
          <w:u w:val="none"/>
          <w:vertAlign w:val="baseline"/>
        </w:rPr>
        <w:t>℃</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时，最大位</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95%</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 无结露；</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海拔高度：</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-300~3000m;</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大气压：</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795~1080hPa</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控制柜安装房间中不允许存在强烈机械振动和强磁场；</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控制柜接线完毕后要对开孔做防尘处理，如果防尘效果不好改善，要定期对控制柜做除尘处理；</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21" w:name="_heading=h.1y810tw"/>
      <w:bookmarkEnd w:id="21"/>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为满足控制柜运行条件，建议控制室内安装空调，室内要保存清洁，做好密封防尘；</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3.1.2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安装要求</w:t>
      </w:r>
    </w:p>
    <w:p>
      <w:pPr>
        <w:pStyle w:val="Normal"/>
        <w:keepNext w:val="false"/>
        <w:keepLines w:val="false"/>
        <w:pageBreakBefore w:val="false"/>
        <w:widowControl w:val="false"/>
        <w:pBdr/>
        <w:spacing w:lineRule="auto" w:line="360" w:before="0" w:after="0"/>
        <w:ind w:start="42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应在控制室的地板上安装固定槽钢，将机柜安装在槽钢上，因此控制室的地板应</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机柜应按施工图纸布置，按事先编好的设备号、位号，按顺序将机柜安放到基础型钢上；</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动力线，信号线不允许在地板上直接铺设，而应敷设在电缆沟里或采用电缆桥架敷设；</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控制柜就位并且调整垂直和水平对齐后，将柜体与基础型钢用螺丝固定。</w:t>
      </w:r>
    </w:p>
    <w:p>
      <w:pPr>
        <w:pStyle w:val="Normal"/>
        <w:keepNext w:val="false"/>
        <w:keepLines w:val="false"/>
        <w:pageBreakBefore w:val="false"/>
        <w:widowControl w:val="false"/>
        <w:pBdr/>
        <w:spacing w:lineRule="auto" w:line="360" w:before="0" w:after="0"/>
        <w:ind w:start="420" w:end="0" w:hanging="0"/>
        <w:jc w:val="both"/>
        <w:rPr/>
      </w:pPr>
      <w:r>
        <w:rPr/>
        <w:drawing>
          <wp:inline distT="0" distB="0" distL="0" distR="0">
            <wp:extent cx="5113655" cy="3892550"/>
            <wp:effectExtent l="0" t="0" r="0" b="0"/>
            <wp:docPr id="5" name="image5.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descr="" title=""/>
                    <pic:cNvPicPr>
                      <a:picLocks noChangeAspect="1" noChangeArrowheads="1"/>
                    </pic:cNvPicPr>
                  </pic:nvPicPr>
                  <pic:blipFill>
                    <a:blip r:embed="rId6"/>
                    <a:stretch>
                      <a:fillRect/>
                    </a:stretch>
                  </pic:blipFill>
                  <pic:spPr bwMode="auto">
                    <a:xfrm>
                      <a:off x="0" y="0"/>
                      <a:ext cx="5113655" cy="3892550"/>
                    </a:xfrm>
                    <a:prstGeom prst="rect">
                      <a:avLst/>
                    </a:prstGeom>
                  </pic:spPr>
                </pic:pic>
              </a:graphicData>
            </a:graphic>
          </wp:inline>
        </w:drawing>
      </w:r>
    </w:p>
    <w:p>
      <w:pPr>
        <w:pStyle w:val="Normal"/>
        <w:keepNext w:val="false"/>
        <w:keepLines w:val="false"/>
        <w:pageBreakBefore w:val="false"/>
        <w:widowControl w:val="false"/>
        <w:pBdr/>
        <w:spacing w:lineRule="auto" w:line="360" w:before="0" w:after="0"/>
        <w:ind w:start="42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bookmarkStart w:id="22" w:name="_heading=h.4i7ojhp"/>
      <w:bookmarkStart w:id="23" w:name="_heading=h.4i7ojhp"/>
      <w:bookmarkEnd w:id="23"/>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 xml:space="preserve">3.2 </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机柜的接线</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控制柜的进线方式为下进线，即电缆由柜体底部进入控制柜，进线类型有</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AC230V</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电源线、现场信号电缆、通信电缆以及接地线，进线时要特别注意各自的特性区别。</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交流电源线与弱点信号线要分开；</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交流进线在柜内走线长度要尽量缩短；</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所有进线电缆进入柜内后首先要由绑线架固定，然后再剥去外皮。现场信号电缆的屏蔽层要接入屏蔽接地汇流排，然后信号线进入柜内汇线槽；</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接地线由柜底进入控制柜就近接入控制柜内的接地点；</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24" w:name="_heading=h.2xcytpi"/>
      <w:bookmarkEnd w:id="24"/>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光纤，以太网通信电缆进入柜内时不要与电源线困扎再一起，要尽量避开强电侧进入汇线槽；</w:t>
      </w:r>
    </w:p>
    <w:p>
      <w:pPr>
        <w:pStyle w:val="Normal"/>
        <w:keepNext w:val="true"/>
        <w:keepLines/>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4</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 xml:space="preserve">、系统接地 </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当进入系统的信号、供电电源或计算机系统设备本身出现问题，有效的接地系统可以迅速将过载电缆导入大地，避免对人员的触电伤害和设备的损害。接地系统还能够为</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I/O</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信号提供屏蔽，消除电子噪声干扰，防止设备外壳带电或静电积累，避免造成人员的触电伤害及设备的损害。</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25" w:name="_heading=h.1ci93xb"/>
      <w:bookmarkEnd w:id="25"/>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一般情况下，</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控制系统接地类型有</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2</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种，即保护地和工作地。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4.1</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、保护地</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26" w:name="_heading=h.3whwml4"/>
      <w:bookmarkEnd w:id="26"/>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在使用超过安全电压的电气设备中，为防止电路绝缘损坏后，设备带电危及人身和设备安全，同时为了避免设备外壳的静电荷积累对设备的干扰，将设备外壳不带电的金属部分与接地体连接，一般要求接地电阻不大于</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4 Ω</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4.2</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、工作地</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与</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系统相关的工作地有</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4</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种，他们分别是：</w:t>
      </w:r>
    </w:p>
    <w:p>
      <w:pPr>
        <w:pStyle w:val="Normal"/>
        <w:keepNext w:val="false"/>
        <w:keepLines w:val="false"/>
        <w:pageBreakBefore w:val="false"/>
        <w:widowControl w:val="false"/>
        <w:pBdr/>
        <w:spacing w:lineRule="auto" w:line="360" w:before="0" w:after="15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信号地：现场信号源的供电参考电平地。信号地的接地原则是，在信号源的供电侧进行接地。</w:t>
      </w:r>
    </w:p>
    <w:p>
      <w:pPr>
        <w:pStyle w:val="Normal"/>
        <w:keepNext w:val="false"/>
        <w:keepLines w:val="false"/>
        <w:pageBreakBefore w:val="false"/>
        <w:widowControl w:val="false"/>
        <w:pBdr/>
        <w:spacing w:lineRule="auto" w:line="360" w:before="0" w:after="15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系统地：也叫系统基准地，通常是系统电源地（</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+24V</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负端），是为</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信号提供的一个参考电平地。</w:t>
      </w:r>
    </w:p>
    <w:p>
      <w:pPr>
        <w:pStyle w:val="Normal"/>
        <w:keepNext w:val="false"/>
        <w:keepLines w:val="false"/>
        <w:pageBreakBefore w:val="false"/>
        <w:widowControl w:val="false"/>
        <w:pBdr/>
        <w:spacing w:lineRule="auto" w:line="360" w:before="0" w:after="15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通信地：内部通信电源参考电平地。</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27" w:name="_heading=h.2bn6wsx"/>
      <w:bookmarkEnd w:id="27"/>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屏蔽地：是为了避免电磁场对仪表和信号的干扰而采取的屏蔽网接地，线缆屏蔽接地，可根据被屏蔽信号电缆的频率特性选择单点或多点接地方式，</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AI/DI/AO/DO</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信号等采用单点接地，通讯网络信号等采用多点接地。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4.3</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w:t>
      </w: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控制系统接地说明</w:t>
      </w:r>
    </w:p>
    <w:p>
      <w:pPr>
        <w:pStyle w:val="Normal"/>
        <w:keepNext w:val="false"/>
        <w:keepLines w:val="false"/>
        <w:pageBreakBefore w:val="false"/>
        <w:widowControl w:val="false"/>
        <w:pBdr/>
        <w:spacing w:lineRule="auto" w:line="360" w:before="0" w:after="0"/>
        <w:ind w:start="0" w:end="0" w:firstLine="48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一般地，</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控制系统接地必须满足以下原则：</w:t>
      </w:r>
    </w:p>
    <w:p>
      <w:pPr>
        <w:pStyle w:val="Normal"/>
        <w:keepNext w:val="false"/>
        <w:keepLines w:val="false"/>
        <w:pageBreakBefore w:val="false"/>
        <w:widowControl w:val="false"/>
        <w:pBdr/>
        <w:spacing w:lineRule="auto" w:line="360" w:before="0" w:after="152"/>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一个系统只允许唯一的最终接地点，一般与电气接地网共地，如果现场信号使用不同的接地点，必须考虑电气隔离措施。</w:t>
      </w:r>
    </w:p>
    <w:p>
      <w:pPr>
        <w:pStyle w:val="Normal"/>
        <w:keepNext w:val="false"/>
        <w:keepLines w:val="false"/>
        <w:pageBreakBefore w:val="false"/>
        <w:widowControl w:val="false"/>
        <w:pBdr/>
        <w:spacing w:lineRule="auto" w:line="360" w:before="0" w:after="152"/>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严格区分不同性质的地，做到不混接。不同性质的地用分干线接入各自的汇流板（或者直接接入总的汇流板），各汇流板用总干线接入公共接地极（网），在最终处汇入一点接地。</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28" w:name="_heading=h.qsh70q"/>
      <w:bookmarkEnd w:id="28"/>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机柜的金属部分应避免与建筑结构钢筋发生直接的电气连接。</w:t>
      </w:r>
    </w:p>
    <w:p>
      <w:pPr>
        <w:pStyle w:val="Normal"/>
        <w:keepNext w:val="true"/>
        <w:keepLines/>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bookmarkStart w:id="29" w:name="_heading=h.3as4poj"/>
      <w:bookmarkEnd w:id="29"/>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5</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、系统电源</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5.1</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电源要求</w:t>
      </w:r>
    </w:p>
    <w:p>
      <w:pPr>
        <w:pStyle w:val="Normal"/>
        <w:keepNext w:val="false"/>
        <w:keepLines w:val="false"/>
        <w:pageBreakBefore w:val="false"/>
        <w:widowControl w:val="false"/>
        <w:pBdr/>
        <w:spacing w:lineRule="auto" w:line="360" w:before="0" w:after="0"/>
        <w:ind w:start="0" w:end="0" w:firstLine="48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控制系统实现对现场信号的实时监测、记录，要求系统的电源必须保证连续不间断地供电。</w:t>
      </w:r>
    </w:p>
    <w:p>
      <w:pPr>
        <w:pStyle w:val="Normal"/>
        <w:keepNext w:val="false"/>
        <w:keepLines w:val="false"/>
        <w:pageBreakBefore w:val="false"/>
        <w:widowControl w:val="false"/>
        <w:pBdr/>
        <w:spacing w:lineRule="auto" w:line="360" w:before="0" w:after="0"/>
        <w:ind w:start="0" w:end="0" w:firstLine="48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电源基本要求如下：</w:t>
      </w:r>
    </w:p>
    <w:p>
      <w:pPr>
        <w:pStyle w:val="Normal"/>
        <w:keepNext w:val="false"/>
        <w:keepLines w:val="false"/>
        <w:pageBreakBefore w:val="false"/>
        <w:widowControl w:val="false"/>
        <w:pBdr/>
        <w:spacing w:lineRule="auto" w:line="360" w:before="0" w:after="142"/>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电压：单相</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230 VAC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-15%</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+10%</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w:t>
      </w:r>
    </w:p>
    <w:p>
      <w:pPr>
        <w:pStyle w:val="Normal"/>
        <w:keepNext w:val="false"/>
        <w:keepLines w:val="false"/>
        <w:pageBreakBefore w:val="false"/>
        <w:widowControl w:val="false"/>
        <w:pBdr/>
        <w:spacing w:lineRule="auto" w:line="360" w:before="0" w:after="142"/>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30" w:name="_heading=h.1pxezwc"/>
      <w:bookmarkEnd w:id="30"/>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频率：</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50±2 HZ</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5.2</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系统交流电源输入</w:t>
      </w:r>
    </w:p>
    <w:p>
      <w:pPr>
        <w:pStyle w:val="Normal"/>
        <w:keepNext w:val="false"/>
        <w:keepLines w:val="false"/>
        <w:pageBreakBefore w:val="false"/>
        <w:widowControl w:val="false"/>
        <w:pBdr/>
        <w:spacing w:lineRule="auto" w:line="360" w:before="0" w:after="0"/>
        <w:ind w:start="0" w:end="0" w:firstLine="48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控制系统配有一面电源柜，由电气专业提供两路电源进入电源柜，由控制柜内的双电源切换装置引入</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，最后分别提供给操作站、</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I/O</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控制站等用电设备，保证二路电源在断电的情况下仍然能由</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提供电源。</w:t>
      </w:r>
    </w:p>
    <w:p>
      <w:pPr>
        <w:pStyle w:val="Normal"/>
        <w:keepNext w:val="false"/>
        <w:keepLines w:val="false"/>
        <w:pageBreakBefore w:val="false"/>
        <w:widowControl w:val="false"/>
        <w:pBdr/>
        <w:spacing w:lineRule="auto" w:line="360" w:before="0" w:after="0"/>
        <w:ind w:start="0" w:end="0" w:firstLine="48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电源柜的运行方式：</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将二路电源按照图纸要求正确接入线路；</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主机电源按照图纸要求接入电路中，电池组按照</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出厂说明书连接并接入</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主机；</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所有线路接通完毕并检查正确后开始上电；将双电源切换装置操作机构打到手动模式，转动手柄分别将电源切换到常用电源和备用电源状态，并检查进出线端电源状态；</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手动操作检查后，拔出手柄将手动模式切换到自动，调节控制器上的旋钮分别至常用电源合闸、备用电源合闸、分闸等状态，检查无误后将控制器旋钮打到自动状态，双电源切换装置正常投运；</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31" w:name="_heading=h.49x2ik5"/>
      <w:bookmarkEnd w:id="31"/>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将</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的旁路断路器打到分闸状态，投</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进出口断路器，启动</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，检查</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的状态指示灯、输出电压，运行正常后将各出口断路器合闸，电源柜进入正常供电状态。</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 xml:space="preserve">5.3 </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直流电源分配</w:t>
      </w:r>
    </w:p>
    <w:p>
      <w:pPr>
        <w:pStyle w:val="Normal"/>
        <w:keepNext w:val="false"/>
        <w:keepLines w:val="false"/>
        <w:pageBreakBefore w:val="false"/>
        <w:widowControl w:val="false"/>
        <w:pBdr/>
        <w:spacing w:lineRule="auto" w:line="360" w:before="0" w:after="0"/>
        <w:ind w:start="0" w:end="0" w:firstLine="48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230VAC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电源接入二块</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AC/DC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电源转换模块，将转换后的直流电源再接入直流电源冗余模块，最后分配给各直流用电设备，实现供电电源的冗余功能。</w:t>
      </w:r>
    </w:p>
    <w:p>
      <w:pPr>
        <w:pStyle w:val="Normal"/>
        <w:keepNext w:val="false"/>
        <w:keepLines w:val="false"/>
        <w:pageBreakBefore w:val="false"/>
        <w:widowControl w:val="false"/>
        <w:pBdr/>
        <w:spacing w:lineRule="auto" w:line="360" w:before="0" w:after="0"/>
        <w:ind w:start="0" w:end="0" w:firstLine="48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该电源转换模块的输入输出隔离，且具有短路保护功能，通过“</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AC/DC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电源转换模块”输出</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24 VDC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电源主要供</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I/O</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模块、通讯模块、交换机使用。</w:t>
      </w:r>
    </w:p>
    <w:p>
      <w:pPr>
        <w:pStyle w:val="Normal"/>
        <w:keepNext w:val="false"/>
        <w:keepLines w:val="false"/>
        <w:pageBreakBefore w:val="false"/>
        <w:widowControl w:val="false"/>
        <w:pBdr/>
        <w:spacing w:lineRule="auto" w:line="360" w:before="0" w:after="0"/>
        <w:ind w:start="0" w:end="0" w:firstLine="480"/>
        <w:jc w:val="start"/>
        <w:rPr/>
      </w:pPr>
      <w:bookmarkStart w:id="32" w:name="_heading=h.2p2csry"/>
      <w:bookmarkEnd w:id="32"/>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系统投运前，检查电源线路无误后只需将电源转换模块的进线断路器投入合闸状态即可。</w:t>
      </w:r>
      <w:r>
        <w:rPr>
          <w:rFonts w:ascii="Arial" w:hAnsi="Arial" w:cs="Arial" w:eastAsia="Arial"/>
          <w:b/>
          <w:i w:val="false"/>
          <w:caps w:val="false"/>
          <w:smallCaps w:val="false"/>
          <w:strike w:val="false"/>
          <w:dstrike w:val="false"/>
          <w:color w:val="000000"/>
          <w:position w:val="0"/>
          <w:sz w:val="24"/>
          <w:sz w:val="24"/>
          <w:szCs w:val="24"/>
          <w:u w:val="none"/>
          <w:vertAlign w:val="baseline"/>
        </w:rPr>
        <w:t xml:space="preserve">  </w:t>
      </w:r>
    </w:p>
    <w:p>
      <w:pPr>
        <w:pStyle w:val="Normal"/>
        <w:keepNext w:val="true"/>
        <w:keepLines/>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6</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、系统冗余网络布置</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控制系统网路由</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Ethernet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 xml:space="preserve">和 </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PROFIBUS_DP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两种网络构成，实现现场信号采集，远程实时监视和控制功能，并且两种网络构建了冗余配置，采用主备结构，当网络链路上某节点发生故障，掉电，或通信中断时及时切换到备用链路，减少停机的发生，保证了生产过程的连续性。</w:t>
      </w:r>
    </w:p>
    <w:p>
      <w:pPr>
        <w:pStyle w:val="Normal"/>
        <w:keepNext w:val="false"/>
        <w:keepLines w:val="false"/>
        <w:pageBreakBefore w:val="false"/>
        <w:widowControl w:val="false"/>
        <w:pBdr/>
        <w:spacing w:lineRule="auto" w:line="360" w:before="0" w:after="0"/>
        <w:ind w:start="0" w:end="0" w:firstLine="48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bookmarkStart w:id="33" w:name="_heading=h.147n2zr"/>
      <w:bookmarkStart w:id="34" w:name="_heading=h.147n2zr"/>
      <w:bookmarkEnd w:id="34"/>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6.1</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、以太网冗余通信</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Ethernet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网络由上位机工程师站，主站</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，备用站</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，以及两台网络交换机构成。其中，上位机通过其</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PCI</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插槽上的两块</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CP1623</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网卡各自连接一条以太网线分别到主站</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和备用站</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上的</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CP443-1</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模块上，实现了上位机中</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WINCC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组态画面与</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之间的交互通信，</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将现场</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I/O</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状态和过程变化值通过以太网在上位机</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WINCC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画面中实时显示，同时，在上位机</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WINCC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画面中还能在线向</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赋值，对现场</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I/O</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进行实时操控。</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两块</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CP1623</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网卡配置成主备应用，并在</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WINCC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中建立了</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S7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容错连接功能，当一块</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CP1623</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故障或链路断线时，另一块</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CP1623</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会立刻激活连接，实现了上位机通信冗余功能。</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另外</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在网络中还配置了两台</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SCALANCE-X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以太网交换机，其上各配有</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1</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个光纤接口，给用户提供通讯连接，实现长距离数据信号传输功能。主备</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站上的</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CP443-1</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模块通过以太网线分别接到两台交换机上，实现远程传输的冗余链路结构。</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系统的</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Ethernet</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网络拓扑结构以及</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IP</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分配见下图：</w:t>
      </w:r>
    </w:p>
    <w:p>
      <w:pPr>
        <w:pStyle w:val="Normal"/>
        <w:keepNext w:val="false"/>
        <w:keepLines w:val="false"/>
        <w:pageBreakBefore w:val="false"/>
        <w:widowControl w:val="false"/>
        <w:pBdr/>
        <w:spacing w:lineRule="auto" w:line="360" w:before="0" w:after="0"/>
        <w:ind w:start="0" w:end="0" w:firstLine="48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center"/>
        <w:rPr/>
      </w:pPr>
      <w:r>
        <w:rPr/>
        <w:drawing>
          <wp:inline distT="0" distB="0" distL="0" distR="0">
            <wp:extent cx="5547360" cy="3288665"/>
            <wp:effectExtent l="0" t="0" r="0" b="0"/>
            <wp:docPr id="6" name="image9.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descr="" title=""/>
                    <pic:cNvPicPr>
                      <a:picLocks noChangeAspect="1" noChangeArrowheads="1"/>
                    </pic:cNvPicPr>
                  </pic:nvPicPr>
                  <pic:blipFill>
                    <a:blip r:embed="rId7"/>
                    <a:stretch>
                      <a:fillRect/>
                    </a:stretch>
                  </pic:blipFill>
                  <pic:spPr bwMode="auto">
                    <a:xfrm>
                      <a:off x="0" y="0"/>
                      <a:ext cx="5547360" cy="3288665"/>
                    </a:xfrm>
                    <a:prstGeom prst="rect">
                      <a:avLst/>
                    </a:prstGeom>
                  </pic:spPr>
                </pic:pic>
              </a:graphicData>
            </a:graphic>
          </wp:inline>
        </w:drawing>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bookmarkStart w:id="35" w:name="_heading=h.3o7alnk"/>
      <w:bookmarkStart w:id="36" w:name="_heading=h.3o7alnk"/>
      <w:bookmarkEnd w:id="36"/>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6.2</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w:t>
      </w: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Profibus-DP</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冗余通信</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S7-400H 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带有一个</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MPI/DP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和一个</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PROFIBUS-DP</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接口，利用其中</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Profibus-DP</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接口与</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I/O</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站点连接，就构成了</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Profibus-DP</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网络。</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DP</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网络链路上每个</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I/O</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站都配置两个</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ET200M</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模块，并组成两组串联结构，分别接入</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主站</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DP,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和</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备用站</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DP</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上，结合主、备</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站点的冗余模块以及连接光纤，构成了完整的</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Profibus-DP</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网络冗余结构。</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在运行模式下，</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I/O</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站点直接连接到现场过程设备，仪表等执行机构和信号源，</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站通过</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DP</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总线采集到</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I/O</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站点上的现场信号状态，进行逻辑计算并输出控制命令或过程给定值到</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I/O</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站上的模块来控制现场信号和驱动装置。当一条</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DP</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链路发生断线或故障中断时，会立即切换到备用</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站由另一条</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DP</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链路实现通信功能。</w:t>
      </w:r>
    </w:p>
    <w:p>
      <w:pPr>
        <w:pStyle w:val="Normal"/>
        <w:keepNext w:val="false"/>
        <w:keepLines w:val="false"/>
        <w:pageBreakBefore w:val="false"/>
        <w:widowControl w:val="false"/>
        <w:pBdr/>
        <w:spacing w:lineRule="auto" w:line="360" w:before="0" w:after="0"/>
        <w:ind w:start="0" w:end="0" w:firstLine="48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Profibus-DP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网络结构见图如下</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 </w:t>
      </w:r>
    </w:p>
    <w:p>
      <w:pPr>
        <w:pStyle w:val="Normal"/>
        <w:keepNext w:val="false"/>
        <w:keepLines w:val="false"/>
        <w:pageBreakBefore w:val="false"/>
        <w:widowControl w:val="false"/>
        <w:pBdr/>
        <w:spacing w:lineRule="auto" w:line="360" w:before="0" w:after="0"/>
        <w:ind w:start="0" w:end="0" w:firstLine="480"/>
        <w:jc w:val="start"/>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bookmarkStart w:id="37" w:name="_heading=h.23ckvvd"/>
      <w:bookmarkStart w:id="38" w:name="_heading=h.23ckvvd"/>
      <w:bookmarkEnd w:id="38"/>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7</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模块通电</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当</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控制柜接线完成，柜内元件状态与接线检查无误后模块上电。上电后</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S7-400H 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首先会启动自检，主站</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RACK0</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上</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CPU0</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、备用站</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RACK1</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上的</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CPU1</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上的指示灯快速闪动，若</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CPU</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模块和</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DP</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总线上的</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IO</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模块及其连接都正常无误后，</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CPU</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将进入运行就绪状态。</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CPU</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站以及</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IO</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节点上无红灯闪烁，将运行模式开关由</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STOP</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切换到</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RUN,PLC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系统会立即启动运行。</w:t>
      </w:r>
    </w:p>
    <w:p>
      <w:pPr>
        <w:pStyle w:val="Normal"/>
        <w:keepNext w:val="false"/>
        <w:keepLines w:val="false"/>
        <w:pageBreakBefore w:val="false"/>
        <w:widowControl w:val="false"/>
        <w:pBdr/>
        <w:spacing w:lineRule="auto" w:line="360" w:before="0" w:after="0"/>
        <w:ind w:start="0" w:end="0" w:firstLine="480"/>
        <w:jc w:val="both"/>
        <w:rPr/>
      </w:pPr>
      <w:r>
        <w:rPr/>
        <w:drawing>
          <wp:inline distT="0" distB="0" distL="0" distR="0">
            <wp:extent cx="5494020" cy="3954145"/>
            <wp:effectExtent l="0" t="0" r="0" b="0"/>
            <wp:docPr id="7" name="image2.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png" descr="" title=""/>
                    <pic:cNvPicPr>
                      <a:picLocks noChangeAspect="1" noChangeArrowheads="1"/>
                    </pic:cNvPicPr>
                  </pic:nvPicPr>
                  <pic:blipFill>
                    <a:blip r:embed="rId8"/>
                    <a:stretch>
                      <a:fillRect/>
                    </a:stretch>
                  </pic:blipFill>
                  <pic:spPr bwMode="auto">
                    <a:xfrm>
                      <a:off x="0" y="0"/>
                      <a:ext cx="5494020" cy="3954145"/>
                    </a:xfrm>
                    <a:prstGeom prst="rect">
                      <a:avLst/>
                    </a:prstGeom>
                  </pic:spPr>
                </pic:pic>
              </a:graphicData>
            </a:graphic>
          </wp:inline>
        </w:drawing>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S7-400H</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冗余系统</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CPU</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上各个指示灯所代表的意义如下：</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INTF: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红色，内部故障，例如用户程序运行超时，用户程序错误。</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EXTF: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红色，外部故障，例如电源故障，</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I/O</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模块故障。</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FRCE: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黄色，至少有一个</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I/O</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被强制时点亮。</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RUN: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绿色，运行模式。</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STOP: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黄色，停止模式。</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BUS1F: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红色，</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MPI/PROFIBUS-DP</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接口</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1</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的总线故障。</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BUS2F: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红色，</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MPI/PROFIBUS-DP</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接口</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2</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的总线故障。</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MSTR: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黄色，</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CPU</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运行，此</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CPU</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为主</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CPU0</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REDF: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红色，冗余故障。</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RACK0: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黄色，</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CPU</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在机架</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0</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中。</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IFM1F: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红色，接口子模块</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1</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故障。</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IFM2F: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红色，接口子模块</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2</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故障。</w:t>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bookmarkStart w:id="39" w:name="_heading=h.ihv636"/>
      <w:bookmarkStart w:id="40" w:name="_heading=h.ihv636"/>
      <w:bookmarkEnd w:id="40"/>
    </w:p>
    <w:p>
      <w:pPr>
        <w:pStyle w:val="Normal"/>
        <w:keepNext w:val="true"/>
        <w:keepLines/>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8</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、电源柜上电，断电及维护</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本系统采用</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ABB</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的</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DPT010</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型切换装置，电源切换装置可通过手动或自动操作模式</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w:t>
      </w:r>
    </w:p>
    <w:p>
      <w:pPr>
        <w:pStyle w:val="Normal"/>
        <w:keepNext w:val="false"/>
        <w:keepLines w:val="false"/>
        <w:pageBreakBefore w:val="false"/>
        <w:widowControl w:val="false"/>
        <w:pBdr/>
        <w:spacing w:lineRule="auto" w:line="360" w:before="0" w:after="0"/>
        <w:ind w:start="0" w:end="0" w:firstLine="960"/>
        <w:jc w:val="start"/>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firstLine="960"/>
        <w:jc w:val="start"/>
        <w:rPr/>
      </w:pPr>
      <w:r>
        <w:rPr/>
        <w:drawing>
          <wp:inline distT="0" distB="0" distL="0" distR="0">
            <wp:extent cx="3710940" cy="1861185"/>
            <wp:effectExtent l="0" t="0" r="0" b="0"/>
            <wp:docPr id="8" name="image16.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6.png" descr="" title=""/>
                    <pic:cNvPicPr>
                      <a:picLocks noChangeAspect="1" noChangeArrowheads="1"/>
                    </pic:cNvPicPr>
                  </pic:nvPicPr>
                  <pic:blipFill>
                    <a:blip r:embed="rId9"/>
                    <a:stretch>
                      <a:fillRect/>
                    </a:stretch>
                  </pic:blipFill>
                  <pic:spPr bwMode="auto">
                    <a:xfrm>
                      <a:off x="0" y="0"/>
                      <a:ext cx="3710940" cy="1861185"/>
                    </a:xfrm>
                    <a:prstGeom prst="rect">
                      <a:avLst/>
                    </a:prstGeom>
                  </pic:spPr>
                </pic:pic>
              </a:graphicData>
            </a:graphic>
          </wp:inline>
        </w:drawing>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为了在运行过程中电源控制器能够对两路电源自动检测自动切换，应选用自动模式运行，选择自动运行的步骤如下：</w:t>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 xml:space="preserve">8.1 </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双电源切换装置接通</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在上电之前确认切换装置的两路电源已经连接妥当，切换装置在常用电源位置，如果不在，可将切换装置在手动模式下利用手柄转到；</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在自动模式之前必须确认切换装置上的手柄已经拔出；</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然后将切换装置面板上的推扭推到“自动”位置；</w:t>
      </w:r>
    </w:p>
    <w:p>
      <w:pPr>
        <w:pStyle w:val="Normal"/>
        <w:keepNext w:val="false"/>
        <w:keepLines w:val="false"/>
        <w:pageBreakBefore w:val="false"/>
        <w:widowControl w:val="false"/>
        <w:pBdr/>
        <w:spacing w:lineRule="auto" w:line="360" w:before="0" w:after="0"/>
        <w:ind w:start="840" w:end="0" w:hanging="0"/>
        <w:jc w:val="start"/>
        <w:rPr/>
      </w:pPr>
      <w:r>
        <mc:AlternateContent>
          <mc:Choice Requires="wps">
            <w:drawing>
              <wp:anchor behindDoc="0" distT="0" distB="0" distL="114300" distR="114300" simplePos="0" locked="0" layoutInCell="1" allowOverlap="1" relativeHeight="35">
                <wp:simplePos x="0" y="0"/>
                <wp:positionH relativeFrom="column">
                  <wp:posOffset>1524000</wp:posOffset>
                </wp:positionH>
                <wp:positionV relativeFrom="paragraph">
                  <wp:posOffset>558800</wp:posOffset>
                </wp:positionV>
                <wp:extent cx="1270" cy="26035"/>
                <wp:effectExtent l="0" t="0" r="0" b="0"/>
                <wp:wrapNone/>
                <wp:docPr id="9" name="Image3"/>
                <a:graphic xmlns:a="http://schemas.openxmlformats.org/drawingml/2006/main">
                  <a:graphicData uri="http://schemas.microsoft.com/office/word/2010/wordprocessingShape">
                    <wps:wsp>
                      <wps:cNvSpPr/>
                      <wps:spPr>
                        <a:xfrm>
                          <a:off x="0" y="0"/>
                          <a:ext cx="720" cy="25560"/>
                        </a:xfrm>
                        <a:custGeom>
                          <a:avLst/>
                          <a:gdLst/>
                          <a:ahLst/>
                          <a:rect l="l" t="t" r="r" b="b"/>
                          <a:pathLst>
                            <a:path w="21600" h="21600">
                              <a:moveTo>
                                <a:pt x="0" y="0"/>
                              </a:moveTo>
                              <a:lnTo>
                                <a:pt x="21600" y="21600"/>
                              </a:lnTo>
                            </a:path>
                          </a:pathLst>
                        </a:custGeom>
                        <a:noFill/>
                        <a:ln w="9360">
                          <a:solidFill>
                            <a:srgbClr val="000000"/>
                          </a:solidFill>
                          <a:miter/>
                          <a:tailEnd len="med" type="triangle" w="med"/>
                        </a:ln>
                      </wps:spPr>
                      <wps:style>
                        <a:lnRef idx="0"/>
                        <a:fillRef idx="0"/>
                        <a:effectRef idx="0"/>
                        <a:fontRef idx="minor"/>
                      </wps:style>
                      <wps:bodyPr/>
                    </wps:wsp>
                  </a:graphicData>
                </a:graphic>
              </wp:anchor>
            </w:drawing>
          </mc:Choice>
          <mc:Fallback>
            <w:pict>
              <v:shape id="shape_0" ID="Image3" stroked="t" style="position:absolute;margin-left:120pt;margin-top:44pt;width:0pt;height:1.95pt" type="shapetype_32">
                <w10:wrap type="none"/>
                <v:fill o:detectmouseclick="t" on="false"/>
                <v:stroke color="black" weight="9360" endarrow="block" endarrowwidth="medium" endarrowlength="medium" joinstyle="miter" endcap="flat"/>
              </v:shape>
            </w:pict>
          </mc:Fallback>
        </mc:AlternateContent>
      </w:r>
      <w:r>
        <w:rPr/>
        <w:drawing>
          <wp:inline distT="0" distB="0" distL="0" distR="0">
            <wp:extent cx="1213485" cy="1059815"/>
            <wp:effectExtent l="0" t="0" r="0" b="0"/>
            <wp:docPr id="10" name="image7.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descr="" title=""/>
                    <pic:cNvPicPr>
                      <a:picLocks noChangeAspect="1" noChangeArrowheads="1"/>
                    </pic:cNvPicPr>
                  </pic:nvPicPr>
                  <pic:blipFill>
                    <a:blip r:embed="rId10"/>
                    <a:stretch>
                      <a:fillRect/>
                    </a:stretch>
                  </pic:blipFill>
                  <pic:spPr bwMode="auto">
                    <a:xfrm>
                      <a:off x="0" y="0"/>
                      <a:ext cx="1213485" cy="1059815"/>
                    </a:xfrm>
                    <a:prstGeom prst="rect">
                      <a:avLst/>
                    </a:prstGeom>
                  </pic:spPr>
                </pic:pic>
              </a:graphicData>
            </a:graphic>
          </wp:inline>
        </w:drawing>
      </w:r>
      <w:r>
        <w:rPr>
          <w:rFonts w:eastAsia="Arial" w:cs="Arial" w:ascii="Arial" w:hAnsi="Arial"/>
          <w:b w:val="false"/>
          <w:i w:val="false"/>
          <w:caps w:val="false"/>
          <w:smallCaps w:val="false"/>
          <w:strike w:val="false"/>
          <w:dstrike w:val="false"/>
          <w:color w:val="000000"/>
          <w:position w:val="0"/>
          <w:sz w:val="24"/>
          <w:sz w:val="24"/>
          <w:szCs w:val="24"/>
          <w:u w:val="none"/>
          <w:vertAlign w:val="baseline"/>
        </w:rPr>
        <w:t xml:space="preserve">     </w:t>
      </w:r>
      <w:r>
        <w:rPr/>
        <w:drawing>
          <wp:inline distT="0" distB="0" distL="0" distR="0">
            <wp:extent cx="1306195" cy="1132205"/>
            <wp:effectExtent l="0" t="0" r="0" b="0"/>
            <wp:docPr id="11" name="image10.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png" descr="" title=""/>
                    <pic:cNvPicPr>
                      <a:picLocks noChangeAspect="1" noChangeArrowheads="1"/>
                    </pic:cNvPicPr>
                  </pic:nvPicPr>
                  <pic:blipFill>
                    <a:blip r:embed="rId11"/>
                    <a:stretch>
                      <a:fillRect/>
                    </a:stretch>
                  </pic:blipFill>
                  <pic:spPr bwMode="auto">
                    <a:xfrm>
                      <a:off x="0" y="0"/>
                      <a:ext cx="1306195" cy="1132205"/>
                    </a:xfrm>
                    <a:prstGeom prst="rect">
                      <a:avLst/>
                    </a:prstGeom>
                  </pic:spPr>
                </pic:pic>
              </a:graphicData>
            </a:graphic>
          </wp:inline>
        </w:drawing>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将控制装置上的旋钮转到“自动”位置；</w:t>
      </w:r>
    </w:p>
    <w:p>
      <w:pPr>
        <w:pStyle w:val="Normal"/>
        <w:keepNext w:val="false"/>
        <w:keepLines w:val="false"/>
        <w:pageBreakBefore w:val="false"/>
        <w:widowControl w:val="false"/>
        <w:pBdr/>
        <w:spacing w:lineRule="auto" w:line="360" w:before="0" w:after="0"/>
        <w:ind w:start="840" w:end="0" w:hanging="0"/>
        <w:jc w:val="start"/>
        <w:rPr/>
      </w:pPr>
      <w:r>
        <mc:AlternateContent>
          <mc:Choice Requires="wps">
            <w:drawing>
              <wp:anchor behindDoc="0" distT="0" distB="0" distL="114300" distR="114300" simplePos="0" locked="0" layoutInCell="1" allowOverlap="1" relativeHeight="34">
                <wp:simplePos x="0" y="0"/>
                <wp:positionH relativeFrom="column">
                  <wp:posOffset>1511300</wp:posOffset>
                </wp:positionH>
                <wp:positionV relativeFrom="paragraph">
                  <wp:posOffset>520700</wp:posOffset>
                </wp:positionV>
                <wp:extent cx="1270" cy="26035"/>
                <wp:effectExtent l="0" t="0" r="0" b="0"/>
                <wp:wrapNone/>
                <wp:docPr id="12" name="Image4"/>
                <a:graphic xmlns:a="http://schemas.openxmlformats.org/drawingml/2006/main">
                  <a:graphicData uri="http://schemas.microsoft.com/office/word/2010/wordprocessingShape">
                    <wps:wsp>
                      <wps:cNvSpPr/>
                      <wps:spPr>
                        <a:xfrm>
                          <a:off x="0" y="0"/>
                          <a:ext cx="720" cy="25560"/>
                        </a:xfrm>
                        <a:custGeom>
                          <a:avLst/>
                          <a:gdLst/>
                          <a:ahLst/>
                          <a:rect l="l" t="t" r="r" b="b"/>
                          <a:pathLst>
                            <a:path w="21600" h="21600">
                              <a:moveTo>
                                <a:pt x="0" y="0"/>
                              </a:moveTo>
                              <a:lnTo>
                                <a:pt x="21600" y="21600"/>
                              </a:lnTo>
                            </a:path>
                          </a:pathLst>
                        </a:custGeom>
                        <a:noFill/>
                        <a:ln w="9360">
                          <a:solidFill>
                            <a:srgbClr val="000000"/>
                          </a:solidFill>
                          <a:miter/>
                          <a:tailEnd len="med" type="triangle" w="med"/>
                        </a:ln>
                      </wps:spPr>
                      <wps:style>
                        <a:lnRef idx="0"/>
                        <a:fillRef idx="0"/>
                        <a:effectRef idx="0"/>
                        <a:fontRef idx="minor"/>
                      </wps:style>
                      <wps:bodyPr/>
                    </wps:wsp>
                  </a:graphicData>
                </a:graphic>
              </wp:anchor>
            </w:drawing>
          </mc:Choice>
          <mc:Fallback>
            <w:pict>
              <v:shape id="shape_0" ID="Image4" stroked="t" style="position:absolute;margin-left:119pt;margin-top:41pt;width:0pt;height:1.95pt" type="shapetype_32">
                <w10:wrap type="none"/>
                <v:fill o:detectmouseclick="t" on="false"/>
                <v:stroke color="black" weight="9360" endarrow="block" endarrowwidth="medium" endarrowlength="medium" joinstyle="miter" endcap="flat"/>
              </v:shape>
            </w:pict>
          </mc:Fallback>
        </mc:AlternateContent>
      </w:r>
      <w:r>
        <w:rPr/>
        <w:drawing>
          <wp:inline distT="0" distB="0" distL="0" distR="0">
            <wp:extent cx="1226185" cy="1022985"/>
            <wp:effectExtent l="0" t="0" r="0" b="0"/>
            <wp:docPr id="13" name="image6.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png" descr="" title=""/>
                    <pic:cNvPicPr>
                      <a:picLocks noChangeAspect="1" noChangeArrowheads="1"/>
                    </pic:cNvPicPr>
                  </pic:nvPicPr>
                  <pic:blipFill>
                    <a:blip r:embed="rId12"/>
                    <a:stretch>
                      <a:fillRect/>
                    </a:stretch>
                  </pic:blipFill>
                  <pic:spPr bwMode="auto">
                    <a:xfrm>
                      <a:off x="0" y="0"/>
                      <a:ext cx="1226185" cy="1022985"/>
                    </a:xfrm>
                    <a:prstGeom prst="rect">
                      <a:avLst/>
                    </a:prstGeom>
                  </pic:spPr>
                </pic:pic>
              </a:graphicData>
            </a:graphic>
          </wp:inline>
        </w:drawing>
      </w:r>
      <w:r>
        <w:rPr>
          <w:rFonts w:eastAsia="Arial" w:cs="Arial" w:ascii="Arial" w:hAnsi="Arial"/>
          <w:b w:val="false"/>
          <w:i w:val="false"/>
          <w:caps w:val="false"/>
          <w:smallCaps w:val="false"/>
          <w:strike w:val="false"/>
          <w:dstrike w:val="false"/>
          <w:color w:val="000000"/>
          <w:position w:val="0"/>
          <w:sz w:val="24"/>
          <w:sz w:val="24"/>
          <w:szCs w:val="24"/>
          <w:u w:val="none"/>
          <w:vertAlign w:val="baseline"/>
        </w:rPr>
        <w:t xml:space="preserve">    </w:t>
      </w:r>
      <w:r>
        <w:rPr/>
        <w:drawing>
          <wp:inline distT="0" distB="0" distL="0" distR="0">
            <wp:extent cx="1245235" cy="1099185"/>
            <wp:effectExtent l="0" t="0" r="0" b="0"/>
            <wp:docPr id="14" name="image4.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descr="" title=""/>
                    <pic:cNvPicPr>
                      <a:picLocks noChangeAspect="1" noChangeArrowheads="1"/>
                    </pic:cNvPicPr>
                  </pic:nvPicPr>
                  <pic:blipFill>
                    <a:blip r:embed="rId13"/>
                    <a:stretch>
                      <a:fillRect/>
                    </a:stretch>
                  </pic:blipFill>
                  <pic:spPr bwMode="auto">
                    <a:xfrm>
                      <a:off x="0" y="0"/>
                      <a:ext cx="1245235" cy="1099185"/>
                    </a:xfrm>
                    <a:prstGeom prst="rect">
                      <a:avLst/>
                    </a:prstGeom>
                  </pic:spPr>
                </pic:pic>
              </a:graphicData>
            </a:graphic>
          </wp:inline>
        </w:drawing>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控制装置上的参数在调试过程中已经设置好，控制器可自动检测并控制开关的切换。</w:t>
      </w:r>
    </w:p>
    <w:p>
      <w:pPr>
        <w:pStyle w:val="Normal"/>
        <w:keepNext w:val="false"/>
        <w:keepLines w:val="false"/>
        <w:pageBreakBefore w:val="false"/>
        <w:widowControl w:val="false"/>
        <w:pBdr/>
        <w:spacing w:lineRule="auto" w:line="360" w:before="0" w:after="0"/>
        <w:ind w:start="0" w:end="0" w:hanging="0"/>
        <w:jc w:val="start"/>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8.2 UPS</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接通</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在双电源切换装置接通之后，再将断路器</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QF2</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接通，</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QF2</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直接给</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上电，</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为在线型，上电后自动接通供电回路给设备提供电源，再上电前应完成下列操作：</w:t>
      </w:r>
    </w:p>
    <w:p>
      <w:pPr>
        <w:pStyle w:val="Normal"/>
        <w:keepNext w:val="false"/>
        <w:keepLines w:val="false"/>
        <w:pageBreakBefore w:val="false"/>
        <w:widowControl w:val="false"/>
        <w:pBdr/>
        <w:spacing w:lineRule="auto" w:line="360" w:before="0" w:after="0"/>
        <w:ind w:start="0" w:end="0" w:hanging="0"/>
        <w:jc w:val="start"/>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检查</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后面连接端子上进线，出线，以及电池组连接是否已经正确连接；</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检查</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相位选择开关是否再“</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1”</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的位置，此位置对应</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单相输入模式；</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上电前将</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后面板上输入断路器切换到接通位置；</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接通市电断路器</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QF2;</w:t>
      </w:r>
    </w:p>
    <w:p>
      <w:pPr>
        <w:pStyle w:val="Normal"/>
        <w:keepNext w:val="false"/>
        <w:keepLines w:val="false"/>
        <w:pageBreakBefore w:val="false"/>
        <w:widowControl w:val="false"/>
        <w:pBdr/>
        <w:spacing w:lineRule="auto" w:line="360" w:before="0" w:after="0"/>
        <w:ind w:start="0" w:end="0" w:hanging="0"/>
        <w:jc w:val="start"/>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按下前面板上的</w:t>
      </w:r>
      <w:r>
        <w:rPr/>
        <w:drawing>
          <wp:inline distT="0" distB="0" distL="0" distR="0">
            <wp:extent cx="255905" cy="259080"/>
            <wp:effectExtent l="0" t="0" r="0" b="0"/>
            <wp:docPr id="15" name="image1.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png" descr="" title=""/>
                    <pic:cNvPicPr>
                      <a:picLocks noChangeAspect="1" noChangeArrowheads="1"/>
                    </pic:cNvPicPr>
                  </pic:nvPicPr>
                  <pic:blipFill>
                    <a:blip r:embed="rId14"/>
                    <a:stretch>
                      <a:fillRect/>
                    </a:stretch>
                  </pic:blipFill>
                  <pic:spPr bwMode="auto">
                    <a:xfrm>
                      <a:off x="0" y="0"/>
                      <a:ext cx="255905" cy="259080"/>
                    </a:xfrm>
                    <a:prstGeom prst="rect">
                      <a:avLst/>
                    </a:prstGeom>
                  </pic:spPr>
                </pic:pic>
              </a:graphicData>
            </a:graphic>
          </wp:inline>
        </w:drawing>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按钮，</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在连接至市电电源时开始充电，充电完毕后内部自动旁路将市电直接共给下端设备；</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在将设备连接至</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之前，请至少为电池充电</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24</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小时以充满电；</w:t>
      </w:r>
    </w:p>
    <w:p>
      <w:pPr>
        <w:pStyle w:val="Normal"/>
        <w:keepNext w:val="false"/>
        <w:keepLines w:val="false"/>
        <w:pageBreakBefore w:val="false"/>
        <w:widowControl w:val="false"/>
        <w:pBdr/>
        <w:spacing w:lineRule="auto" w:line="360" w:before="0" w:after="0"/>
        <w:ind w:start="420" w:end="0" w:hanging="0"/>
        <w:jc w:val="start"/>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备注：断路器</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QF1</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为维修电源断路器，当</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需要离线维护切断</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QF2</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QF3</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断路器时，可选择接通</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QF1</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为控制柜供电。</w:t>
      </w:r>
    </w:p>
    <w:p>
      <w:pPr>
        <w:pStyle w:val="Normal"/>
        <w:keepNext w:val="false"/>
        <w:keepLines w:val="false"/>
        <w:pageBreakBefore w:val="false"/>
        <w:widowControl w:val="false"/>
        <w:pBdr/>
        <w:spacing w:lineRule="auto" w:line="360" w:before="0" w:after="0"/>
        <w:ind w:start="0" w:end="0" w:hanging="0"/>
        <w:jc w:val="start"/>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8.3</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系统电源柜断电</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当设备停止运行或检修的目的需要控制柜断电时，可按实际需要将电源柜断电。断电前在确保正确退出上位机通信连接，系统完成离线并保存完成运行数据之后，断开</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控制柜支路断路器，然后按下列顺序将电源柜断电</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w:t>
      </w:r>
    </w:p>
    <w:p>
      <w:pPr>
        <w:pStyle w:val="Normal"/>
        <w:keepNext w:val="false"/>
        <w:keepLines w:val="false"/>
        <w:pageBreakBefore w:val="false"/>
        <w:widowControl w:val="false"/>
        <w:pBdr/>
        <w:spacing w:lineRule="auto" w:line="360" w:before="0" w:after="0"/>
        <w:ind w:start="0" w:end="0" w:hanging="0"/>
        <w:jc w:val="both"/>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首先在</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前面板上按下</w:t>
      </w:r>
      <w:r>
        <w:rPr/>
        <w:drawing>
          <wp:inline distT="0" distB="0" distL="0" distR="0">
            <wp:extent cx="279400" cy="250190"/>
            <wp:effectExtent l="0" t="0" r="0" b="0"/>
            <wp:docPr id="16" name="image8.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descr="" title=""/>
                    <pic:cNvPicPr>
                      <a:picLocks noChangeAspect="1" noChangeArrowheads="1"/>
                    </pic:cNvPicPr>
                  </pic:nvPicPr>
                  <pic:blipFill>
                    <a:blip r:embed="rId15"/>
                    <a:stretch>
                      <a:fillRect/>
                    </a:stretch>
                  </pic:blipFill>
                  <pic:spPr bwMode="auto">
                    <a:xfrm>
                      <a:off x="0" y="0"/>
                      <a:ext cx="279400" cy="250190"/>
                    </a:xfrm>
                    <a:prstGeom prst="rect">
                      <a:avLst/>
                    </a:prstGeom>
                  </pic:spPr>
                </pic:pic>
              </a:graphicData>
            </a:graphic>
          </wp:inline>
        </w:drawing>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按钮使</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停止供电；</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断开供电断路器</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QF2</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QF3;</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将双电源切换调节控制器旋钮转到“分闸”位置，等待电源切换装置切换到分闸；</w:t>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注意：完成上述步骤后，电源切换装置的下端电源被切断，单上端连接的两路电源仍然带电！</w:t>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bookmarkStart w:id="41" w:name="_heading=h.32hioqz"/>
      <w:bookmarkStart w:id="42" w:name="_heading=h.32hioqz"/>
      <w:bookmarkEnd w:id="42"/>
    </w:p>
    <w:p>
      <w:pPr>
        <w:pStyle w:val="Normal"/>
        <w:keepNext w:val="true"/>
        <w:keepLines/>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bookmarkStart w:id="43" w:name="_heading=h.1hmsyys"/>
      <w:bookmarkEnd w:id="43"/>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9</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、通用维护指导</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bookmarkStart w:id="44" w:name="_heading=h.41mghml"/>
      <w:bookmarkEnd w:id="44"/>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9.1</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维护管理指导</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9.1.1</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控制室维护管理</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制定机柜室、操作室管理规定。对机柜室、操作室的卫生环境保持、进出人员管理、操作员操作管理、维护人员维护管理加以详细规定。</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45" w:name="_heading=h.2grqrue"/>
      <w:bookmarkEnd w:id="45"/>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控制室除维持适当的温度和湿度外，还要做好防水、防尘、防腐蚀、防干扰、防鼠防虫、避免机械震动等工作。</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9.1.2</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计算机</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操作站、工程师站</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维护管理</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随时提醒操作人员文明操作，爱护设备，保持清洁，防水防尘。</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禁止操作人员退出实时监控；禁止操作人员增加、删改或移动计算机内任何文件或更改系统配置；禁止操作人员使用外来存储设备或光盘。</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尽量避免电磁场对计算机的干扰，避免移动运行中的计算机、显示器等，避免拉动或碰伤连接好的各类电缆。</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计算机应远离热源，保证通风口不被它物挡住。</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严禁使用非正版的操作系统软件（非正版操作系统软件指随机赠送的</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OEM</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版和其它盗版软件）；严禁在实时监控操作平台进行不必要的多任务操作，运行非必要的软件；严禁强制性关闭计算机电源；严禁带电拆装计算机硬件。</w:t>
      </w:r>
    </w:p>
    <w:p>
      <w:pPr>
        <w:pStyle w:val="Normal"/>
        <w:keepNext w:val="false"/>
        <w:keepLines w:val="false"/>
        <w:pageBreakBefore w:val="false"/>
        <w:widowControl w:val="false"/>
        <w:pBdr/>
        <w:tabs>
          <w:tab w:val="clear" w:pos="720"/>
          <w:tab w:val="left" w:pos="780" w:leader="none"/>
          <w:tab w:val="left" w:pos="840" w:leader="none"/>
        </w:tabs>
        <w:spacing w:lineRule="auto" w:line="360" w:before="0" w:after="0"/>
        <w:ind w:start="0" w:end="0" w:hanging="0"/>
        <w:jc w:val="both"/>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注意操作站（工程师站）</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计算机的防病毒</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工作，做到：</w:t>
      </w:r>
    </w:p>
    <w:p>
      <w:pPr>
        <w:pStyle w:val="Normal"/>
        <w:keepNext w:val="false"/>
        <w:keepLines w:val="false"/>
        <w:pageBreakBefore w:val="false"/>
        <w:widowControl w:val="false"/>
        <w:pBdr/>
        <w:tabs>
          <w:tab w:val="clear" w:pos="720"/>
          <w:tab w:val="left" w:pos="780" w:leader="none"/>
          <w:tab w:val="left" w:pos="1260" w:leader="none"/>
        </w:tabs>
        <w:spacing w:lineRule="auto" w:line="360" w:before="0" w:after="0"/>
        <w:ind w:start="780" w:end="0" w:firstLine="6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不使用未经有效杀毒的可移动存储设备（如：移动硬盘、</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盘等）；</w:t>
      </w:r>
    </w:p>
    <w:p>
      <w:pPr>
        <w:pStyle w:val="Normal"/>
        <w:keepNext w:val="false"/>
        <w:keepLines w:val="false"/>
        <w:pageBreakBefore w:val="false"/>
        <w:widowControl w:val="false"/>
        <w:pBdr/>
        <w:tabs>
          <w:tab w:val="clear" w:pos="720"/>
          <w:tab w:val="left" w:pos="780" w:leader="none"/>
          <w:tab w:val="left" w:pos="1260" w:leader="none"/>
        </w:tabs>
        <w:spacing w:lineRule="auto" w:line="360" w:before="0" w:after="0"/>
        <w:ind w:start="780" w:end="0" w:firstLine="6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不在控制系统网络上连接其它未经有效杀毒的计算机；</w:t>
      </w:r>
    </w:p>
    <w:p>
      <w:pPr>
        <w:pStyle w:val="Normal"/>
        <w:keepNext w:val="false"/>
        <w:keepLines w:val="false"/>
        <w:pageBreakBefore w:val="false"/>
        <w:widowControl w:val="false"/>
        <w:pBdr/>
        <w:tabs>
          <w:tab w:val="clear" w:pos="720"/>
          <w:tab w:val="left" w:pos="780" w:leader="none"/>
          <w:tab w:val="left" w:pos="1260" w:leader="none"/>
        </w:tabs>
        <w:spacing w:lineRule="auto" w:line="360" w:before="0" w:after="0"/>
        <w:ind w:start="780" w:end="0" w:firstLine="6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不将控制网络联入其它未经有效技术防范处理的网络等。</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46" w:name="_heading=h.vx1227"/>
      <w:bookmarkEnd w:id="46"/>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正常运行时，关闭计算机站</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操作站、工程师站、服务器站</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柜门。</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9.1.3</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控制站维护管理</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控制柜、站的任何部件在任何情况下都严禁擅自改装、拆装。</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在进行例行检查与改动安装时，避免拉动或碰伤供电、接地、通讯及信号等线路。</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卡件维护时必须戴上防静电手镯。</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47" w:name="_heading=h.3fwokq0"/>
      <w:bookmarkEnd w:id="47"/>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正常运行时，关闭控制柜柜门。</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9.1.4</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系统软硬件、系统组态文件、控制及运行参数的备份管理：</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以下备份工作须在本计算机硬盘上进行备份，同时要求在</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盘、光盘或其他计算机上进行备份，备份前需做好更新记录或更新说明：</w:t>
      </w:r>
    </w:p>
    <w:p>
      <w:pPr>
        <w:pStyle w:val="Normal"/>
        <w:keepNext w:val="false"/>
        <w:keepLines w:val="false"/>
        <w:pageBreakBefore w:val="false"/>
        <w:widowControl w:val="false"/>
        <w:pBdr/>
        <w:tabs>
          <w:tab w:val="clear" w:pos="720"/>
          <w:tab w:val="left" w:pos="126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对操作员没有权限修改的控制参数（</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PID</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参数、调节器正反作用等）、控制变量、工艺参数等数据进行备份。</w:t>
      </w:r>
    </w:p>
    <w:p>
      <w:pPr>
        <w:pStyle w:val="Normal"/>
        <w:keepNext w:val="false"/>
        <w:keepLines w:val="false"/>
        <w:pageBreakBefore w:val="false"/>
        <w:widowControl w:val="false"/>
        <w:pBdr/>
        <w:tabs>
          <w:tab w:val="clear" w:pos="720"/>
          <w:tab w:val="left" w:pos="126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对组态文件及组态子目录文件（组态文件、流程图文件、控制算法文件及报表文件等）等组态文件进行备份。</w:t>
      </w:r>
    </w:p>
    <w:p>
      <w:pPr>
        <w:pStyle w:val="Normal"/>
        <w:keepNext w:val="false"/>
        <w:keepLines w:val="false"/>
        <w:pageBreakBefore w:val="false"/>
        <w:widowControl w:val="false"/>
        <w:pBdr/>
        <w:tabs>
          <w:tab w:val="clear" w:pos="720"/>
          <w:tab w:val="left" w:pos="126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如有对异系统的通讯，应对通讯协议、通讯方案、通讯地址等数据及有关文件进行备份及存档。</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需对接线图纸、安装图纸等设计资料及交工资料等资料进行存档保管。</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计算机需要安装的各种软件需在本地计算机的硬盘上进行备份，如操作系统软件、</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系统组态及监控软件、驱动软件等等，做好版本标识并编写安装说明。</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了解系统的记录周期，并根据工艺生产的要求对操作记录、报警记录、历史趋势等生产运行记录做到不遗漏的定期备份，刻制光盘后做好标识并交有关人员保管。</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48" w:name="_heading=h.1v1yuxt"/>
      <w:bookmarkEnd w:id="48"/>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做好备品备件的保管工作，需要保证系统软件、硬件备品备件的及时性、有效性（保证在实际运用时能及时到位，并且性能良好）。</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9.1.5</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维护注意事项：</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清洁时不能用酒精等有机溶液清洗。</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维护时避免拉动或碰伤供电、接地、通讯及</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I/O</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信号线路。</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49" w:name="_heading=h.4f1mdlm"/>
      <w:bookmarkEnd w:id="49"/>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锁好系统柜、电源柜及操作台等柜门，避免非系统维护人员打开。</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9.2</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日常巡检指导</w:t>
      </w:r>
    </w:p>
    <w:p>
      <w:pPr>
        <w:pStyle w:val="Normal"/>
        <w:keepNext w:val="false"/>
        <w:keepLines w:val="false"/>
        <w:pageBreakBefore w:val="false"/>
        <w:widowControl w:val="false"/>
        <w:pBdr/>
        <w:spacing w:lineRule="auto" w:line="360" w:before="0" w:after="0"/>
        <w:ind w:start="0" w:end="0" w:firstLine="42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每日巡视</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系统工作，实时掌握</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系统的运行情况：</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向操作人员了解</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运行情况，及时解决操作人员的疑难问题。</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查看</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系统故障诊断画面，检查是否有软硬件故障及通讯故障等提示，查阅</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故障诊断记录。</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检查操作室与机柜室的环境及空调设备的运行情况。</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打开机柜、电源柜、操作台等柜门检查系统硬件指示灯及通讯指示灯有无异常。</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检查有无老鼠、害虫等活动痕迹。</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50" w:name="_heading=h.2u6wntf"/>
      <w:bookmarkEnd w:id="50"/>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做好每日的巡检维护记录。</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bookmarkStart w:id="51" w:name="_heading=h.19c6y18"/>
      <w:bookmarkEnd w:id="51"/>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9.3</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定期巡检指导</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9.3.1 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的定期检查</w:t>
      </w:r>
    </w:p>
    <w:p>
      <w:pPr>
        <w:pStyle w:val="Normal"/>
        <w:keepNext w:val="false"/>
        <w:keepLines w:val="false"/>
        <w:pageBreakBefore w:val="false"/>
        <w:widowControl w:val="false"/>
        <w:pBdr/>
        <w:spacing w:lineRule="auto" w:line="360" w:before="0" w:after="0"/>
        <w:ind w:start="0" w:end="0" w:firstLine="36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52" w:name="_heading=h.3tbugp1"/>
      <w:bookmarkEnd w:id="52"/>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投运正常后，应定期对其进行检查，以确保整个系统能够长时间持续正常工作。定期检查可使用专门的“</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定期巡检记录表”，作为</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的维护与使用的主要记录，其检查的主要内容如下：</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9.3.2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控制室环境检查</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检查照明情况、抗干扰情况、振动情况、温度与湿度情况、空调设备的运行情况，并应特别注意检查控制机柜内部的卡件等电子设备有无出现水珠或者凝露。</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检查有无腐蚀性气体腐蚀设备，与过多的粉尘堆积的现象。</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53" w:name="_heading=h.28h4qwu"/>
      <w:bookmarkEnd w:id="53"/>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每星期至少进行一次定期检查，并做好定期巡检记录。</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9.3.3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控制站、操作站定期检查</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检查计算机、显示器、鼠标、键盘等硬件是否完好；</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检查系统实时监控工作是否正常，包括数据刷新、各功能画面的操作是否正常；</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检查故障诊断画面，查看是否有故障提示；</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向操作人员了解</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运行及工艺生产情况，为以后控制方案优化提供依据；</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系统在运行一定时间后，应及时的备份或清理历史趋势和报表等运行历史文件；</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打开系统柜、仪表柜、操作台等检查系统有无硬件故障（</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FAIL</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灯亮）及其他异常情况；</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检查各机柜电源箱是否工作正常，电源风扇是否工作，</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5V</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24V</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指示灯是否正常；</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检查系统接地（包括操作站、控制站等）、防雷接地装置是否符合标准要求；</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定期清除积累的灰尘以保持干净、整洁。</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54" w:name="_heading=h.nmf14n"/>
      <w:bookmarkEnd w:id="54"/>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以上检查内容每星期至少定期进行一次，并做好定期巡检记录。</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9.3.4 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网络定期检查</w:t>
      </w:r>
    </w:p>
    <w:p>
      <w:pPr>
        <w:pStyle w:val="Normal"/>
        <w:keepNext w:val="false"/>
        <w:keepLines w:val="false"/>
        <w:pageBreakBefore w:val="false"/>
        <w:widowControl w:val="false"/>
        <w:pBdr/>
        <w:tabs>
          <w:tab w:val="clear" w:pos="720"/>
          <w:tab w:val="left" w:pos="780" w:leader="none"/>
        </w:tabs>
        <w:spacing w:lineRule="auto" w:line="360" w:before="0" w:after="0"/>
        <w:ind w:start="777"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检查各操作站网卡指示灯状态是否正常；</w:t>
      </w:r>
    </w:p>
    <w:p>
      <w:pPr>
        <w:pStyle w:val="Normal"/>
        <w:keepNext w:val="false"/>
        <w:keepLines w:val="false"/>
        <w:pageBreakBefore w:val="false"/>
        <w:widowControl w:val="false"/>
        <w:pBdr/>
        <w:tabs>
          <w:tab w:val="clear" w:pos="720"/>
          <w:tab w:val="left" w:pos="780" w:leader="none"/>
        </w:tabs>
        <w:spacing w:lineRule="auto" w:line="360" w:before="0" w:after="0"/>
        <w:ind w:start="777"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检查所有主控卡、数据转发卡、</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I/O</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卡件等卡件的通讯指示灯是否正常；</w:t>
      </w:r>
    </w:p>
    <w:p>
      <w:pPr>
        <w:pStyle w:val="Normal"/>
        <w:keepNext w:val="false"/>
        <w:keepLines w:val="false"/>
        <w:pageBreakBefore w:val="false"/>
        <w:widowControl w:val="false"/>
        <w:pBdr/>
        <w:tabs>
          <w:tab w:val="clear" w:pos="720"/>
          <w:tab w:val="left" w:pos="780" w:leader="none"/>
        </w:tabs>
        <w:spacing w:lineRule="auto" w:line="360" w:before="0" w:after="0"/>
        <w:ind w:start="777"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检查通讯模块、交换机通讯指示灯是否正常；</w:t>
      </w:r>
    </w:p>
    <w:p>
      <w:pPr>
        <w:pStyle w:val="Normal"/>
        <w:keepNext w:val="false"/>
        <w:keepLines w:val="false"/>
        <w:pageBreakBefore w:val="false"/>
        <w:widowControl w:val="false"/>
        <w:pBdr/>
        <w:tabs>
          <w:tab w:val="clear" w:pos="720"/>
          <w:tab w:val="left" w:pos="780" w:leader="none"/>
        </w:tabs>
        <w:spacing w:lineRule="auto" w:line="360" w:before="0" w:after="0"/>
        <w:ind w:start="777"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检查各通讯接头连接是否可靠正常；</w:t>
      </w:r>
    </w:p>
    <w:p>
      <w:pPr>
        <w:pStyle w:val="Normal"/>
        <w:keepNext w:val="false"/>
        <w:keepLines w:val="false"/>
        <w:pageBreakBefore w:val="false"/>
        <w:widowControl w:val="false"/>
        <w:pBdr/>
        <w:tabs>
          <w:tab w:val="clear" w:pos="720"/>
          <w:tab w:val="left" w:pos="780" w:leader="none"/>
        </w:tabs>
        <w:spacing w:lineRule="auto" w:line="360" w:before="0" w:after="0"/>
        <w:ind w:start="777"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检查监控软件的“故障诊断”画面中是否有提示通讯故障，“诊断信息”中是否有通讯故障的记录；</w:t>
      </w:r>
    </w:p>
    <w:p>
      <w:pPr>
        <w:pStyle w:val="Normal"/>
        <w:keepNext w:val="false"/>
        <w:keepLines w:val="false"/>
        <w:pageBreakBefore w:val="false"/>
        <w:widowControl w:val="false"/>
        <w:pBdr/>
        <w:spacing w:lineRule="auto" w:line="360" w:before="0" w:after="12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55" w:name="_heading=h.37m2jsg"/>
      <w:bookmarkEnd w:id="55"/>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建议</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网络的检查每个月进行一次。定期检查可使用“故障诊断”软件。</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bookmarkStart w:id="56" w:name="_heading=h.1mrcu09"/>
      <w:bookmarkEnd w:id="56"/>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9.4</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大修期间维护指导</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9.4.1</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大修期间对</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系统应进行彻底的维护，内容包括：</w:t>
      </w:r>
    </w:p>
    <w:p>
      <w:pPr>
        <w:pStyle w:val="Normal"/>
        <w:keepNext w:val="false"/>
        <w:keepLines w:val="false"/>
        <w:pageBreakBefore w:val="false"/>
        <w:widowControl w:val="false"/>
        <w:pBdr/>
        <w:tabs>
          <w:tab w:val="clear" w:pos="720"/>
          <w:tab w:val="left" w:pos="780" w:leader="none"/>
          <w:tab w:val="left" w:pos="1260" w:leader="none"/>
        </w:tabs>
        <w:spacing w:lineRule="auto" w:line="360" w:before="0" w:after="0"/>
        <w:ind w:start="36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系统停电检修，包括彻底的灰尘清理，改接线等内容。</w:t>
      </w:r>
    </w:p>
    <w:p>
      <w:pPr>
        <w:pStyle w:val="Normal"/>
        <w:keepNext w:val="false"/>
        <w:keepLines w:val="false"/>
        <w:pageBreakBefore w:val="false"/>
        <w:widowControl w:val="false"/>
        <w:pBdr/>
        <w:tabs>
          <w:tab w:val="clear" w:pos="720"/>
          <w:tab w:val="left" w:pos="780" w:leader="none"/>
          <w:tab w:val="left" w:pos="1260" w:leader="none"/>
        </w:tabs>
        <w:spacing w:lineRule="auto" w:line="360" w:before="0" w:after="0"/>
        <w:ind w:start="36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对于在日常巡检，定期巡检中发现而不能及时处理的问题进行集中处理，如系统升级，组态下载等。</w:t>
      </w:r>
    </w:p>
    <w:p>
      <w:pPr>
        <w:pStyle w:val="Normal"/>
        <w:keepNext w:val="false"/>
        <w:keepLines w:val="false"/>
        <w:pageBreakBefore w:val="false"/>
        <w:widowControl w:val="false"/>
        <w:pBdr/>
        <w:tabs>
          <w:tab w:val="clear" w:pos="720"/>
          <w:tab w:val="left" w:pos="780" w:leader="none"/>
          <w:tab w:val="left" w:pos="1260" w:leader="none"/>
        </w:tabs>
        <w:spacing w:lineRule="auto" w:line="360" w:before="0" w:after="0"/>
        <w:ind w:start="36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系统在检修前应对</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系统组态进行备份，并对系统运行参数（如</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PID</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等）进行上载和备份。</w:t>
      </w:r>
    </w:p>
    <w:p>
      <w:pPr>
        <w:pStyle w:val="Normal"/>
        <w:keepNext w:val="false"/>
        <w:keepLines w:val="false"/>
        <w:pageBreakBefore w:val="false"/>
        <w:widowControl w:val="false"/>
        <w:pBdr/>
        <w:tabs>
          <w:tab w:val="clear" w:pos="720"/>
          <w:tab w:val="left" w:pos="780" w:leader="none"/>
          <w:tab w:val="left" w:pos="1260" w:leader="none"/>
        </w:tabs>
        <w:spacing w:lineRule="auto" w:line="360" w:before="0" w:after="0"/>
        <w:ind w:start="36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在检修期间更改组态、控制及联锁程序，必须组织工艺、设备、电气和仪表相关负责人共同参与联锁调试，并形成联锁调试记录。</w:t>
      </w:r>
    </w:p>
    <w:p>
      <w:pPr>
        <w:pStyle w:val="Normal"/>
        <w:keepNext w:val="false"/>
        <w:keepLines w:val="false"/>
        <w:pageBreakBefore w:val="false"/>
        <w:widowControl w:val="false"/>
        <w:pBdr/>
        <w:tabs>
          <w:tab w:val="clear" w:pos="720"/>
          <w:tab w:val="left" w:pos="780" w:leader="none"/>
          <w:tab w:val="left" w:pos="1260" w:leader="none"/>
        </w:tabs>
        <w:spacing w:lineRule="auto" w:line="360" w:before="0" w:after="0"/>
        <w:ind w:start="36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检修期间应检查供电和接地系统是否符合要求。</w:t>
      </w:r>
    </w:p>
    <w:p>
      <w:pPr>
        <w:pStyle w:val="Normal"/>
        <w:keepNext w:val="false"/>
        <w:keepLines w:val="false"/>
        <w:pageBreakBefore w:val="false"/>
        <w:widowControl w:val="false"/>
        <w:pBdr/>
        <w:tabs>
          <w:tab w:val="clear" w:pos="720"/>
          <w:tab w:val="left" w:pos="780" w:leader="none"/>
          <w:tab w:val="left" w:pos="1260" w:leader="none"/>
        </w:tabs>
        <w:spacing w:lineRule="auto" w:line="360" w:before="0" w:after="0"/>
        <w:ind w:start="36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57" w:name="_heading=h.46r0co2"/>
      <w:bookmarkEnd w:id="57"/>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及时做好大修期间</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维护记录。</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9.4.2</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大修期间系统维护步骤：</w:t>
      </w:r>
    </w:p>
    <w:p>
      <w:pPr>
        <w:pStyle w:val="Normal"/>
        <w:keepNext w:val="false"/>
        <w:keepLines w:val="false"/>
        <w:pageBreakBefore w:val="false"/>
        <w:widowControl w:val="false"/>
        <w:pBdr/>
        <w:spacing w:lineRule="auto" w:line="360" w:before="0" w:after="0"/>
        <w:ind w:start="0" w:end="0" w:firstLine="42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第一步：检查校对备份：</w:t>
      </w:r>
    </w:p>
    <w:p>
      <w:pPr>
        <w:pStyle w:val="Normal"/>
        <w:keepNext w:val="false"/>
        <w:keepLines w:val="false"/>
        <w:pageBreakBefore w:val="false"/>
        <w:widowControl w:val="false"/>
        <w:pBdr/>
        <w:spacing w:lineRule="auto" w:line="360" w:before="0" w:after="0"/>
        <w:ind w:start="0" w:end="0" w:firstLine="42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ab/>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检查软件备份，组态文件备份、控制及工艺数据等备份是否正确、齐全。</w:t>
      </w:r>
    </w:p>
    <w:p>
      <w:pPr>
        <w:pStyle w:val="Normal"/>
        <w:keepNext w:val="false"/>
        <w:keepLines w:val="false"/>
        <w:pageBreakBefore w:val="false"/>
        <w:widowControl w:val="false"/>
        <w:pBdr/>
        <w:spacing w:lineRule="auto" w:line="360" w:before="0" w:after="0"/>
        <w:ind w:start="0" w:end="0" w:firstLine="42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第二步：按如下顺序切断电源：</w:t>
      </w:r>
    </w:p>
    <w:p>
      <w:pPr>
        <w:pStyle w:val="Normal"/>
        <w:keepNext w:val="false"/>
        <w:keepLines w:val="false"/>
        <w:pageBreakBefore w:val="false"/>
        <w:widowControl w:val="false"/>
        <w:pBdr/>
        <w:tabs>
          <w:tab w:val="clear" w:pos="720"/>
          <w:tab w:val="left" w:pos="1260" w:leader="none"/>
        </w:tabs>
        <w:spacing w:lineRule="auto" w:line="360" w:before="0" w:after="0"/>
        <w:ind w:start="0" w:end="0" w:firstLine="42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每个操作站依次退出实时监控及操作系统后，关闭操作站工控机及显示器电源；</w:t>
      </w:r>
    </w:p>
    <w:p>
      <w:pPr>
        <w:pStyle w:val="Normal"/>
        <w:keepNext w:val="false"/>
        <w:keepLines w:val="false"/>
        <w:pageBreakBefore w:val="false"/>
        <w:widowControl w:val="false"/>
        <w:pBdr/>
        <w:tabs>
          <w:tab w:val="clear" w:pos="720"/>
          <w:tab w:val="left" w:pos="1260" w:leader="none"/>
        </w:tabs>
        <w:spacing w:lineRule="auto" w:line="360" w:before="0" w:after="0"/>
        <w:ind w:start="0" w:end="0" w:firstLine="42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逐个关闭控制站电源箱电源；</w:t>
      </w:r>
    </w:p>
    <w:p>
      <w:pPr>
        <w:pStyle w:val="Normal"/>
        <w:keepNext w:val="false"/>
        <w:keepLines w:val="false"/>
        <w:pageBreakBefore w:val="false"/>
        <w:widowControl w:val="false"/>
        <w:pBdr/>
        <w:spacing w:lineRule="auto" w:line="360" w:before="0" w:after="0"/>
        <w:ind w:start="480" w:end="0" w:firstLine="42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3)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关闭各个支路电源开关；</w:t>
      </w:r>
    </w:p>
    <w:p>
      <w:pPr>
        <w:pStyle w:val="Normal"/>
        <w:keepNext w:val="false"/>
        <w:keepLines w:val="false"/>
        <w:pageBreakBefore w:val="false"/>
        <w:widowControl w:val="false"/>
        <w:pBdr/>
        <w:spacing w:lineRule="auto" w:line="360" w:before="0" w:after="0"/>
        <w:ind w:start="480" w:end="0" w:firstLine="42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4)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关闭不间断电源（</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）开关；</w:t>
      </w:r>
    </w:p>
    <w:p>
      <w:pPr>
        <w:pStyle w:val="Normal"/>
        <w:keepNext w:val="false"/>
        <w:keepLines w:val="false"/>
        <w:pageBreakBefore w:val="false"/>
        <w:widowControl w:val="false"/>
        <w:pBdr/>
        <w:spacing w:lineRule="auto" w:line="360" w:before="0" w:after="0"/>
        <w:ind w:start="480" w:end="0" w:firstLine="42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5)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关闭总电源开关。</w:t>
      </w:r>
    </w:p>
    <w:p>
      <w:pPr>
        <w:pStyle w:val="Normal"/>
        <w:keepNext w:val="false"/>
        <w:keepLines w:val="false"/>
        <w:pageBreakBefore w:val="false"/>
        <w:widowControl w:val="false"/>
        <w:pBdr/>
        <w:spacing w:lineRule="auto" w:line="360" w:before="0" w:after="0"/>
        <w:ind w:start="0" w:end="0" w:firstLine="42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第三步：进行</w:t>
      </w: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停电维护：</w:t>
      </w:r>
    </w:p>
    <w:p>
      <w:pPr>
        <w:pStyle w:val="Normal"/>
        <w:keepNext w:val="false"/>
        <w:keepLines w:val="false"/>
        <w:pageBreakBefore w:val="false"/>
        <w:widowControl w:val="false"/>
        <w:pBdr/>
        <w:tabs>
          <w:tab w:val="clear" w:pos="720"/>
          <w:tab w:val="left" w:pos="1680" w:leader="none"/>
        </w:tabs>
        <w:spacing w:lineRule="auto" w:line="360" w:before="0" w:after="0"/>
        <w:ind w:start="0" w:end="0" w:firstLine="42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操作站、控制站停电吹扫检修。包括工控机内部，控制站机笼、电源箱等部件的灰尘清理。</w:t>
      </w:r>
    </w:p>
    <w:p>
      <w:pPr>
        <w:pStyle w:val="Normal"/>
        <w:keepNext w:val="false"/>
        <w:keepLines w:val="false"/>
        <w:pageBreakBefore w:val="false"/>
        <w:widowControl w:val="false"/>
        <w:pBdr/>
        <w:tabs>
          <w:tab w:val="clear" w:pos="720"/>
          <w:tab w:val="left" w:pos="1680" w:leader="none"/>
        </w:tabs>
        <w:spacing w:lineRule="auto" w:line="360" w:before="0" w:after="0"/>
        <w:ind w:start="0" w:end="0" w:firstLine="42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针对日常巡检、定期巡检中发现而不能及时处理的故障进行维护及排除。</w:t>
      </w:r>
    </w:p>
    <w:p>
      <w:pPr>
        <w:pStyle w:val="Normal"/>
        <w:keepNext w:val="false"/>
        <w:keepLines w:val="false"/>
        <w:pageBreakBefore w:val="false"/>
        <w:widowControl w:val="false"/>
        <w:pBdr/>
        <w:tabs>
          <w:tab w:val="clear" w:pos="720"/>
          <w:tab w:val="left" w:pos="1680" w:leader="none"/>
        </w:tabs>
        <w:spacing w:lineRule="auto" w:line="360" w:before="0" w:after="0"/>
        <w:ind w:start="0" w:end="0" w:firstLine="42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仪表及线路检修：包括供电线路、</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I/O</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信号线、通讯线、端子排、继电器、安全栅等。确保各仪表工作正常，线路可靠连接，标识清晰正确。</w:t>
      </w:r>
    </w:p>
    <w:p>
      <w:pPr>
        <w:pStyle w:val="Normal"/>
        <w:keepNext w:val="false"/>
        <w:keepLines w:val="false"/>
        <w:pageBreakBefore w:val="false"/>
        <w:widowControl w:val="false"/>
        <w:pBdr/>
        <w:spacing w:lineRule="auto" w:line="360" w:before="0" w:after="0"/>
        <w:ind w:start="480" w:end="0" w:firstLine="42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4)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接地系统检修。包括端子检查、各操作站（工控机、显示器）接地检查、各控制站（电源、机笼）接地检查、对地电阻测试。</w:t>
      </w:r>
    </w:p>
    <w:p>
      <w:pPr>
        <w:pStyle w:val="Normal"/>
        <w:keepNext w:val="false"/>
        <w:keepLines w:val="false"/>
        <w:pageBreakBefore w:val="false"/>
        <w:widowControl w:val="false"/>
        <w:pBdr/>
        <w:spacing w:lineRule="auto" w:line="360" w:before="0" w:after="0"/>
        <w:ind w:start="0" w:end="0" w:firstLine="42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第四步：现场以及</w:t>
      </w: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的各项维护工作完成后，检查确认以下各项重新上电条件是否满足：</w:t>
      </w:r>
    </w:p>
    <w:p>
      <w:pPr>
        <w:pStyle w:val="Normal"/>
        <w:keepNext w:val="false"/>
        <w:keepLines w:val="false"/>
        <w:pageBreakBefore w:val="false"/>
        <w:widowControl w:val="false"/>
        <w:pBdr/>
        <w:tabs>
          <w:tab w:val="clear" w:pos="720"/>
          <w:tab w:val="left" w:pos="420" w:leader="none"/>
        </w:tabs>
        <w:spacing w:lineRule="auto" w:line="360" w:before="0" w:after="0"/>
        <w:ind w:start="48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ab/>
        <w:t xml:space="preserve">1)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首先应联系工艺、电气、设备、仪表等专业共同确认是否满足</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系统的上电条件。</w:t>
      </w:r>
    </w:p>
    <w:p>
      <w:pPr>
        <w:pStyle w:val="Normal"/>
        <w:keepNext w:val="false"/>
        <w:keepLines w:val="false"/>
        <w:pageBreakBefore w:val="false"/>
        <w:widowControl w:val="false"/>
        <w:pBdr/>
        <w:tabs>
          <w:tab w:val="clear" w:pos="720"/>
          <w:tab w:val="left" w:pos="420" w:leader="none"/>
        </w:tabs>
        <w:spacing w:lineRule="auto" w:line="360" w:before="0" w:after="0"/>
        <w:ind w:start="48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ab/>
        <w:t xml:space="preserve">2)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确认电气提供的总电源符合要求后，合上供电总断路器，并分别检查输出电压。</w:t>
      </w:r>
    </w:p>
    <w:p>
      <w:pPr>
        <w:pStyle w:val="Normal"/>
        <w:keepNext w:val="false"/>
        <w:keepLines w:val="false"/>
        <w:pageBreakBefore w:val="false"/>
        <w:widowControl w:val="false"/>
        <w:pBdr/>
        <w:tabs>
          <w:tab w:val="clear" w:pos="720"/>
          <w:tab w:val="left" w:pos="420" w:leader="none"/>
        </w:tabs>
        <w:spacing w:lineRule="auto" w:line="360" w:before="0" w:after="0"/>
        <w:ind w:start="48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ab/>
        <w:t xml:space="preserve">3)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合上配电箱内的各支路断路器，分别检查输出电压。</w:t>
      </w:r>
    </w:p>
    <w:p>
      <w:pPr>
        <w:pStyle w:val="Normal"/>
        <w:keepNext w:val="false"/>
        <w:keepLines w:val="false"/>
        <w:pageBreakBefore w:val="false"/>
        <w:widowControl w:val="false"/>
        <w:pBdr/>
        <w:tabs>
          <w:tab w:val="clear" w:pos="720"/>
          <w:tab w:val="left" w:pos="420" w:leader="none"/>
        </w:tabs>
        <w:spacing w:lineRule="auto" w:line="360" w:before="0" w:after="0"/>
        <w:ind w:start="48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ab/>
        <w:t xml:space="preserve">4)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若配有</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或稳压电源，检查</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或稳压电源输出电压是否正常。</w:t>
      </w:r>
    </w:p>
    <w:p>
      <w:pPr>
        <w:pStyle w:val="Normal"/>
        <w:keepNext w:val="false"/>
        <w:keepLines w:val="false"/>
        <w:pageBreakBefore w:val="false"/>
        <w:widowControl w:val="false"/>
        <w:pBdr/>
        <w:spacing w:lineRule="auto" w:line="360" w:before="0" w:after="0"/>
        <w:ind w:start="0" w:end="0" w:firstLine="42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第五步：系统上电及测试：</w:t>
      </w:r>
    </w:p>
    <w:p>
      <w:pPr>
        <w:pStyle w:val="Normal"/>
        <w:keepNext w:val="false"/>
        <w:keepLines w:val="false"/>
        <w:pageBreakBefore w:val="false"/>
        <w:widowControl w:val="false"/>
        <w:pBdr/>
        <w:tabs>
          <w:tab w:val="clear" w:pos="720"/>
          <w:tab w:val="left" w:pos="960" w:leader="none"/>
          <w:tab w:val="left" w:pos="1270" w:leader="none"/>
        </w:tabs>
        <w:spacing w:lineRule="auto" w:line="360" w:before="0" w:after="0"/>
        <w:ind w:start="85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启动工程师站、操作站，同时将系统各电源箱依次上电检查。</w:t>
      </w:r>
    </w:p>
    <w:p>
      <w:pPr>
        <w:pStyle w:val="Normal"/>
        <w:keepNext w:val="false"/>
        <w:keepLines w:val="false"/>
        <w:pageBreakBefore w:val="false"/>
        <w:widowControl w:val="false"/>
        <w:pBdr/>
        <w:tabs>
          <w:tab w:val="clear" w:pos="720"/>
          <w:tab w:val="left" w:pos="960" w:leader="none"/>
          <w:tab w:val="left" w:pos="1270" w:leader="none"/>
        </w:tabs>
        <w:spacing w:lineRule="auto" w:line="360" w:before="0" w:after="0"/>
        <w:ind w:start="85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检查各电源箱是否工作正常，电源风扇是否工作，</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5V</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24V</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指示灯是否正常。</w:t>
      </w:r>
    </w:p>
    <w:p>
      <w:pPr>
        <w:pStyle w:val="Normal"/>
        <w:keepNext w:val="false"/>
        <w:keepLines w:val="false"/>
        <w:pageBreakBefore w:val="false"/>
        <w:widowControl w:val="false"/>
        <w:pBdr/>
        <w:tabs>
          <w:tab w:val="clear" w:pos="720"/>
          <w:tab w:val="left" w:pos="960" w:leader="none"/>
          <w:tab w:val="left" w:pos="1270" w:leader="none"/>
        </w:tabs>
        <w:spacing w:lineRule="auto" w:line="360" w:before="0" w:after="0"/>
        <w:ind w:start="85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检查各计算机的系统软件及应用软件的文件夹和文件是否正确；硬盘剩余空间无较大变化，并通过磁盘表面测试。</w:t>
      </w:r>
    </w:p>
    <w:p>
      <w:pPr>
        <w:pStyle w:val="Normal"/>
        <w:keepNext w:val="false"/>
        <w:keepLines w:val="false"/>
        <w:pageBreakBefore w:val="false"/>
        <w:widowControl w:val="false"/>
        <w:pBdr/>
        <w:tabs>
          <w:tab w:val="clear" w:pos="720"/>
          <w:tab w:val="left" w:pos="960" w:leader="none"/>
          <w:tab w:val="left" w:pos="1270" w:leader="none"/>
        </w:tabs>
        <w:spacing w:lineRule="auto" w:line="360" w:before="0" w:after="0"/>
        <w:ind w:start="85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将修改后的组态进行编译下载。</w:t>
      </w:r>
    </w:p>
    <w:p>
      <w:pPr>
        <w:pStyle w:val="Normal"/>
        <w:keepNext w:val="false"/>
        <w:keepLines w:val="false"/>
        <w:pageBreakBefore w:val="false"/>
        <w:widowControl w:val="false"/>
        <w:pBdr/>
        <w:tabs>
          <w:tab w:val="clear" w:pos="720"/>
          <w:tab w:val="left" w:pos="960" w:leader="none"/>
          <w:tab w:val="left" w:pos="1270" w:leader="none"/>
        </w:tabs>
        <w:spacing w:lineRule="auto" w:line="360" w:before="0" w:after="0"/>
        <w:ind w:start="85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从每个操作站实时监控的故障诊断中观察是否存在故障。</w:t>
      </w:r>
    </w:p>
    <w:p>
      <w:pPr>
        <w:pStyle w:val="Normal"/>
        <w:keepNext w:val="false"/>
        <w:keepLines w:val="false"/>
        <w:pageBreakBefore w:val="false"/>
        <w:widowControl w:val="false"/>
        <w:pBdr/>
        <w:tabs>
          <w:tab w:val="clear" w:pos="720"/>
          <w:tab w:val="left" w:pos="960" w:leader="none"/>
          <w:tab w:val="left" w:pos="1270" w:leader="none"/>
        </w:tabs>
        <w:spacing w:lineRule="auto" w:line="360" w:before="0" w:after="0"/>
        <w:ind w:start="85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打开控制站柜门，观察卡件是否工作正常，有无故障显示（</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FAIL</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灯亮）。</w:t>
      </w:r>
    </w:p>
    <w:p>
      <w:pPr>
        <w:pStyle w:val="Normal"/>
        <w:keepNext w:val="false"/>
        <w:keepLines w:val="false"/>
        <w:pageBreakBefore w:val="false"/>
        <w:widowControl w:val="false"/>
        <w:pBdr/>
        <w:tabs>
          <w:tab w:val="clear" w:pos="720"/>
          <w:tab w:val="left" w:pos="960" w:leader="none"/>
          <w:tab w:val="left" w:pos="1270" w:leader="none"/>
        </w:tabs>
        <w:spacing w:lineRule="auto" w:line="360" w:before="0" w:after="0"/>
        <w:ind w:start="85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供电冗余测试：</w:t>
      </w:r>
    </w:p>
    <w:p>
      <w:pPr>
        <w:pStyle w:val="Normal"/>
        <w:keepNext w:val="false"/>
        <w:keepLines w:val="false"/>
        <w:pageBreakBefore w:val="false"/>
        <w:widowControl w:val="false"/>
        <w:pBdr/>
        <w:tabs>
          <w:tab w:val="clear" w:pos="720"/>
          <w:tab w:val="left" w:pos="1750" w:leader="none"/>
          <w:tab w:val="left" w:pos="2100" w:leader="none"/>
        </w:tabs>
        <w:spacing w:lineRule="auto" w:line="360" w:before="0" w:after="0"/>
        <w:ind w:start="127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分别开通冗余交流</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~230VAC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总进线的一路，其他交流供电回路失电，但系统应仍然可以正常工作。</w:t>
      </w:r>
    </w:p>
    <w:p>
      <w:pPr>
        <w:pStyle w:val="Normal"/>
        <w:keepNext w:val="false"/>
        <w:keepLines w:val="false"/>
        <w:pageBreakBefore w:val="false"/>
        <w:widowControl w:val="false"/>
        <w:pBdr/>
        <w:tabs>
          <w:tab w:val="clear" w:pos="720"/>
          <w:tab w:val="left" w:pos="1750" w:leader="none"/>
          <w:tab w:val="left" w:pos="2100" w:leader="none"/>
        </w:tabs>
        <w:spacing w:lineRule="auto" w:line="360" w:before="0" w:after="0"/>
        <w:ind w:start="127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分别开通冗余直流电源一路，关闭其他直流电源，测量每一机笼（架）母板电源端子上</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5V</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24V</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的电压。</w:t>
      </w:r>
    </w:p>
    <w:p>
      <w:pPr>
        <w:pStyle w:val="Normal"/>
        <w:keepNext w:val="false"/>
        <w:keepLines w:val="false"/>
        <w:pageBreakBefore w:val="false"/>
        <w:widowControl w:val="false"/>
        <w:pBdr/>
        <w:tabs>
          <w:tab w:val="clear" w:pos="720"/>
          <w:tab w:val="left" w:pos="960" w:leader="none"/>
          <w:tab w:val="left" w:pos="1270" w:leader="none"/>
        </w:tabs>
        <w:spacing w:lineRule="auto" w:line="360" w:before="0" w:after="0"/>
        <w:ind w:start="85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通信冗余测试：分别接通各冗余通讯线的其中一路通讯线（其他通讯线脱开），利用下载组态功能测试是否正常，如均正常则表明通讯网络正常。</w:t>
      </w:r>
    </w:p>
    <w:p>
      <w:pPr>
        <w:pStyle w:val="Normal"/>
        <w:keepNext w:val="false"/>
        <w:keepLines w:val="false"/>
        <w:pageBreakBefore w:val="false"/>
        <w:widowControl w:val="false"/>
        <w:pBdr/>
        <w:tabs>
          <w:tab w:val="clear" w:pos="720"/>
          <w:tab w:val="left" w:pos="1270" w:leader="none"/>
        </w:tabs>
        <w:spacing w:lineRule="auto" w:line="360" w:before="0" w:after="0"/>
        <w:ind w:start="127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Communication redundancy testing. Run the downloading configuration function to test if the communication network is normal when only one circuit of redundancy communication line is enabled (i.e. others are disabled).</w:t>
      </w:r>
    </w:p>
    <w:p>
      <w:pPr>
        <w:pStyle w:val="Normal"/>
        <w:keepNext w:val="false"/>
        <w:keepLines w:val="false"/>
        <w:pageBreakBefore w:val="false"/>
        <w:widowControl w:val="false"/>
        <w:pBdr/>
        <w:tabs>
          <w:tab w:val="clear" w:pos="720"/>
          <w:tab w:val="left" w:pos="960" w:leader="none"/>
          <w:tab w:val="left" w:pos="1270" w:leader="none"/>
        </w:tabs>
        <w:spacing w:lineRule="auto" w:line="360" w:before="0" w:after="0"/>
        <w:ind w:start="85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卡件冗余测试：通过带电插拔互为冗余的卡件，检查冗余是否正常。</w:t>
      </w:r>
    </w:p>
    <w:p>
      <w:pPr>
        <w:pStyle w:val="Normal"/>
        <w:keepNext w:val="false"/>
        <w:keepLines w:val="false"/>
        <w:pageBreakBefore w:val="false"/>
        <w:widowControl w:val="false"/>
        <w:pBdr/>
        <w:spacing w:lineRule="auto" w:line="360" w:before="0" w:after="0"/>
        <w:ind w:start="1270" w:end="0" w:firstLine="315"/>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注意：如果拨出冗余的主控卡、数据转发卡的其中一块并插回后，须等数据拷贝完成后才可拨另一块冗余卡，否则在生产过程中会造成严重后果。</w:t>
      </w:r>
    </w:p>
    <w:p>
      <w:pPr>
        <w:pStyle w:val="Normal"/>
        <w:keepNext w:val="false"/>
        <w:keepLines w:val="false"/>
        <w:pageBreakBefore w:val="false"/>
        <w:widowControl w:val="false"/>
        <w:pBdr/>
        <w:spacing w:lineRule="auto" w:line="360" w:before="0" w:after="0"/>
        <w:ind w:start="0" w:end="0" w:firstLine="42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第六步：控制、工艺参数检查：</w:t>
      </w:r>
    </w:p>
    <w:p>
      <w:pPr>
        <w:pStyle w:val="Normal"/>
        <w:keepNext w:val="false"/>
        <w:keepLines w:val="false"/>
        <w:pageBreakBefore w:val="false"/>
        <w:widowControl w:val="false"/>
        <w:pBdr/>
        <w:tabs>
          <w:tab w:val="clear" w:pos="720"/>
          <w:tab w:val="left" w:pos="1270" w:leader="none"/>
        </w:tabs>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校对各个已经成功运行过的控制、工艺参数（因组态修改下载，部分参数可能出现混乱现象，需重新输入）。</w:t>
      </w:r>
    </w:p>
    <w:p>
      <w:pPr>
        <w:pStyle w:val="Normal"/>
        <w:keepNext w:val="false"/>
        <w:keepLines w:val="false"/>
        <w:pageBreakBefore w:val="false"/>
        <w:widowControl w:val="false"/>
        <w:pBdr/>
        <w:tabs>
          <w:tab w:val="clear" w:pos="720"/>
          <w:tab w:val="left" w:pos="1270" w:leader="none"/>
        </w:tabs>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58" w:name="_heading=h.2lwamvv"/>
      <w:bookmarkEnd w:id="58"/>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对现场仪表（变送器、调节阀等）更换过的控制回路、新增加的控制回路（程序），其参数需要重新整定及并进行调试。</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bookmarkStart w:id="59" w:name="_heading=h.111kx3o"/>
      <w:bookmarkEnd w:id="59"/>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9.5</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w:t>
      </w: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维护指导</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9.5.1 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的使用环境</w:t>
      </w:r>
    </w:p>
    <w:p>
      <w:pPr>
        <w:pStyle w:val="Normal"/>
        <w:keepNext w:val="false"/>
        <w:keepLines w:val="false"/>
        <w:pageBreakBefore w:val="false"/>
        <w:widowControl w:val="false"/>
        <w:pBdr/>
        <w:tabs>
          <w:tab w:val="clear" w:pos="720"/>
          <w:tab w:val="left" w:pos="420" w:leader="none"/>
          <w:tab w:val="left" w:pos="785" w:leader="none"/>
          <w:tab w:val="left" w:pos="1265" w:leader="none"/>
        </w:tabs>
        <w:spacing w:lineRule="auto" w:line="360" w:before="0" w:after="0"/>
        <w:ind w:start="365" w:end="0" w:hanging="0"/>
        <w:jc w:val="start"/>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所在机房应保持恒定的温度，建议控制在</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20~25</w:t>
      </w:r>
      <w:r>
        <w:rPr>
          <w:rFonts w:eastAsia="Nova Mono" w:cs="Nova Mono" w:ascii="Nova Mono" w:hAnsi="Nova Mono"/>
          <w:b w:val="false"/>
          <w:i w:val="false"/>
          <w:caps w:val="false"/>
          <w:smallCaps w:val="false"/>
          <w:strike w:val="false"/>
          <w:dstrike w:val="false"/>
          <w:color w:val="000000"/>
          <w:position w:val="0"/>
          <w:sz w:val="24"/>
          <w:sz w:val="24"/>
          <w:szCs w:val="24"/>
          <w:u w:val="none"/>
          <w:vertAlign w:val="baseline"/>
        </w:rPr>
        <w:t>℃</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；蓄电池应在</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5</w:t>
      </w:r>
      <w:r>
        <w:rPr>
          <w:rFonts w:eastAsia="Nova Mono" w:cs="Nova Mono" w:ascii="Nova Mono" w:hAnsi="Nova Mono"/>
          <w:b w:val="false"/>
          <w:i w:val="false"/>
          <w:caps w:val="false"/>
          <w:smallCaps w:val="false"/>
          <w:strike w:val="false"/>
          <w:dstrike w:val="false"/>
          <w:color w:val="000000"/>
          <w:position w:val="0"/>
          <w:sz w:val="24"/>
          <w:sz w:val="24"/>
          <w:szCs w:val="24"/>
          <w:u w:val="none"/>
          <w:vertAlign w:val="baseline"/>
        </w:rPr>
        <w:t>℃</w:t>
      </w:r>
      <w:r>
        <w:rPr>
          <w:rFonts w:eastAsia="Arial" w:cs="Arial" w:ascii="Arial" w:hAnsi="Arial"/>
          <w:b w:val="false"/>
          <w:i w:val="false"/>
          <w:caps w:val="false"/>
          <w:smallCaps w:val="false"/>
          <w:strike w:val="false"/>
          <w:dstrike w:val="false"/>
          <w:color w:val="000000"/>
          <w:position w:val="0"/>
          <w:sz w:val="24"/>
          <w:sz w:val="24"/>
          <w:szCs w:val="24"/>
          <w:u w:val="none"/>
          <w:vertAlign w:val="baseline"/>
        </w:rPr>
        <w:t>~30</w:t>
      </w:r>
      <w:r>
        <w:rPr>
          <w:rFonts w:eastAsia="Nova Mono" w:cs="Nova Mono" w:ascii="Nova Mono" w:hAnsi="Nova Mono"/>
          <w:b w:val="false"/>
          <w:i w:val="false"/>
          <w:caps w:val="false"/>
          <w:smallCaps w:val="false"/>
          <w:strike w:val="false"/>
          <w:dstrike w:val="false"/>
          <w:color w:val="000000"/>
          <w:position w:val="0"/>
          <w:sz w:val="24"/>
          <w:sz w:val="24"/>
          <w:szCs w:val="24"/>
          <w:u w:val="none"/>
          <w:vertAlign w:val="baseline"/>
        </w:rPr>
        <w:t>℃</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w:t>
      </w:r>
    </w:p>
    <w:p>
      <w:pPr>
        <w:pStyle w:val="Normal"/>
        <w:keepNext w:val="false"/>
        <w:keepLines w:val="false"/>
        <w:pageBreakBefore w:val="false"/>
        <w:widowControl w:val="false"/>
        <w:pBdr/>
        <w:tabs>
          <w:tab w:val="clear" w:pos="720"/>
          <w:tab w:val="left" w:pos="420" w:leader="none"/>
          <w:tab w:val="left" w:pos="785" w:leader="none"/>
          <w:tab w:val="left" w:pos="1265"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机房应保持通风，风扇处不能有遮挡物；不可将</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及电池放入密封构造物体内，以免导致机器损坏、人身受伤害；</w:t>
      </w:r>
    </w:p>
    <w:p>
      <w:pPr>
        <w:pStyle w:val="Normal"/>
        <w:keepNext w:val="false"/>
        <w:keepLines w:val="false"/>
        <w:pageBreakBefore w:val="false"/>
        <w:widowControl w:val="false"/>
        <w:pBdr/>
        <w:tabs>
          <w:tab w:val="clear" w:pos="720"/>
          <w:tab w:val="left" w:pos="420" w:leader="none"/>
          <w:tab w:val="left" w:pos="785" w:leader="none"/>
          <w:tab w:val="left" w:pos="1265"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60" w:name="_heading=h.3l18frh"/>
      <w:bookmarkEnd w:id="60"/>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表面应保持清洁、干燥状态。</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9.5.2 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的正确使用</w:t>
      </w:r>
    </w:p>
    <w:p>
      <w:pPr>
        <w:pStyle w:val="Normal"/>
        <w:keepNext w:val="false"/>
        <w:keepLines w:val="false"/>
        <w:pageBreakBefore w:val="false"/>
        <w:widowControl w:val="false"/>
        <w:pBdr/>
        <w:tabs>
          <w:tab w:val="clear" w:pos="720"/>
          <w:tab w:val="left" w:pos="420"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必须严格按照正确的开、关机顺序进行操作，避免因突然加载或减载时</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的输出电压波动太大；</w:t>
      </w:r>
    </w:p>
    <w:p>
      <w:pPr>
        <w:pStyle w:val="Normal"/>
        <w:keepNext w:val="false"/>
        <w:keepLines w:val="false"/>
        <w:pageBreakBefore w:val="false"/>
        <w:widowControl w:val="false"/>
        <w:pBdr/>
        <w:tabs>
          <w:tab w:val="clear" w:pos="720"/>
          <w:tab w:val="left" w:pos="420"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严禁频繁的关闭或开启</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。一般要求在关闭后，至少等候</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6</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秒钟再进行开启操作，否则</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可能进入“启动失败”状态，即进入无市电输入又无逆变输出状态；</w:t>
      </w:r>
    </w:p>
    <w:p>
      <w:pPr>
        <w:pStyle w:val="Normal"/>
        <w:keepNext w:val="false"/>
        <w:keepLines w:val="false"/>
        <w:pageBreakBefore w:val="false"/>
        <w:widowControl w:val="false"/>
        <w:pBdr/>
        <w:tabs>
          <w:tab w:val="clear" w:pos="720"/>
          <w:tab w:val="left" w:pos="420"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禁止超载使用，最大负载最好控制在</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80</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％之内；</w:t>
      </w:r>
    </w:p>
    <w:p>
      <w:pPr>
        <w:pStyle w:val="Normal"/>
        <w:keepNext w:val="false"/>
        <w:keepLines w:val="false"/>
        <w:pageBreakBefore w:val="false"/>
        <w:widowControl w:val="false"/>
        <w:pBdr/>
        <w:tabs>
          <w:tab w:val="clear" w:pos="720"/>
          <w:tab w:val="left" w:pos="420"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的开关机是属于防勿动操作</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开关机请按住一秒钟以上；</w:t>
      </w:r>
    </w:p>
    <w:p>
      <w:pPr>
        <w:pStyle w:val="Normal"/>
        <w:keepNext w:val="false"/>
        <w:keepLines w:val="false"/>
        <w:pageBreakBefore w:val="false"/>
        <w:widowControl w:val="false"/>
        <w:pBdr/>
        <w:tabs>
          <w:tab w:val="clear" w:pos="720"/>
          <w:tab w:val="left" w:pos="420"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雷击是所有电器的天敌，一定要注意保证</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的有效屏蔽和接地保护；</w:t>
      </w:r>
    </w:p>
    <w:p>
      <w:pPr>
        <w:pStyle w:val="Normal"/>
        <w:keepNext w:val="false"/>
        <w:keepLines w:val="false"/>
        <w:pageBreakBefore w:val="false"/>
        <w:widowControl w:val="false"/>
        <w:pBdr/>
        <w:spacing w:lineRule="auto" w:line="360" w:before="0" w:after="0"/>
        <w:ind w:start="785"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bookmarkStart w:id="61" w:name="_heading=h.206ipza"/>
      <w:bookmarkEnd w:id="61"/>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注：当施耐德</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出现故障时，需按照说明书上的要求去检查一下前面板上的指示灯：所有的开关是否启动；是处于开机状态还是旁路状态（注意旁路状态下</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也是有响声的）；是否有市电输入；</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背面的市电开关是否打开；</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的电池箱开关是否合上；有时机器长鸣，提示</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故障，此时</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没有坏是超载，关机卸掉负载重新启动一下，</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就正常工作了。</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9.5.3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蓄电池的正确使用</w:t>
      </w:r>
    </w:p>
    <w:p>
      <w:pPr>
        <w:pStyle w:val="Normal"/>
        <w:keepNext w:val="false"/>
        <w:keepLines w:val="false"/>
        <w:pageBreakBefore w:val="false"/>
        <w:widowControl w:val="false"/>
        <w:pBdr/>
        <w:tabs>
          <w:tab w:val="clear" w:pos="720"/>
          <w:tab w:val="left" w:pos="420" w:leader="none"/>
          <w:tab w:val="left" w:pos="785" w:leader="none"/>
          <w:tab w:val="left" w:pos="1265"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在同一个</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中，必须使用同品牌、同型号、同规格的蓄电池；</w:t>
      </w:r>
    </w:p>
    <w:p>
      <w:pPr>
        <w:pStyle w:val="Normal"/>
        <w:keepNext w:val="false"/>
        <w:keepLines w:val="false"/>
        <w:pageBreakBefore w:val="false"/>
        <w:widowControl w:val="false"/>
        <w:pBdr/>
        <w:tabs>
          <w:tab w:val="clear" w:pos="720"/>
          <w:tab w:val="left" w:pos="420" w:leader="none"/>
          <w:tab w:val="left" w:pos="785" w:leader="none"/>
          <w:tab w:val="left" w:pos="1265"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不要将蓄电池放在火源及发热处使用；</w:t>
      </w:r>
    </w:p>
    <w:p>
      <w:pPr>
        <w:pStyle w:val="Normal"/>
        <w:keepNext w:val="false"/>
        <w:keepLines w:val="false"/>
        <w:pageBreakBefore w:val="false"/>
        <w:widowControl w:val="false"/>
        <w:pBdr/>
        <w:tabs>
          <w:tab w:val="clear" w:pos="720"/>
          <w:tab w:val="left" w:pos="420" w:leader="none"/>
          <w:tab w:val="left" w:pos="785" w:leader="none"/>
          <w:tab w:val="left" w:pos="1265"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在安装的过程中，如果光线昏暗切勿使用火源照明，以免引起爆炸及火灾；</w:t>
      </w:r>
    </w:p>
    <w:p>
      <w:pPr>
        <w:pStyle w:val="Normal"/>
        <w:keepNext w:val="false"/>
        <w:keepLines w:val="false"/>
        <w:pageBreakBefore w:val="false"/>
        <w:widowControl w:val="false"/>
        <w:pBdr/>
        <w:tabs>
          <w:tab w:val="clear" w:pos="720"/>
          <w:tab w:val="left" w:pos="420" w:leader="none"/>
          <w:tab w:val="left" w:pos="785" w:leader="none"/>
          <w:tab w:val="left" w:pos="1265"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扭矩板手、钳子等金属安装工具需用乙烯胶布包裹，安装过程中不要将电池的极性接反，否则将导致火灾及</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充电器损坏；</w:t>
      </w:r>
    </w:p>
    <w:p>
      <w:pPr>
        <w:pStyle w:val="Normal"/>
        <w:keepNext w:val="false"/>
        <w:keepLines w:val="false"/>
        <w:pageBreakBefore w:val="false"/>
        <w:widowControl w:val="false"/>
        <w:pBdr/>
        <w:tabs>
          <w:tab w:val="clear" w:pos="720"/>
          <w:tab w:val="left" w:pos="420" w:leader="none"/>
          <w:tab w:val="left" w:pos="785" w:leader="none"/>
          <w:tab w:val="left" w:pos="1265" w:leader="none"/>
        </w:tabs>
        <w:spacing w:lineRule="auto" w:line="360" w:before="0" w:after="0"/>
        <w:ind w:start="365" w:end="0" w:hanging="0"/>
        <w:jc w:val="start"/>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蓄电池一般使用寿命在</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3</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4</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年，需要定期更换；</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25</w:t>
      </w:r>
      <w:r>
        <w:rPr>
          <w:rFonts w:eastAsia="Nova Mono" w:cs="Nova Mono" w:ascii="Nova Mono" w:hAnsi="Nova Mono"/>
          <w:b w:val="false"/>
          <w:i w:val="false"/>
          <w:caps w:val="false"/>
          <w:smallCaps w:val="false"/>
          <w:strike w:val="false"/>
          <w:dstrike w:val="false"/>
          <w:color w:val="000000"/>
          <w:position w:val="0"/>
          <w:sz w:val="24"/>
          <w:sz w:val="24"/>
          <w:szCs w:val="24"/>
          <w:u w:val="none"/>
          <w:vertAlign w:val="baseline"/>
        </w:rPr>
        <w:t>℃</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常温下更换期为三年</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,30</w:t>
      </w:r>
      <w:r>
        <w:rPr>
          <w:rFonts w:eastAsia="Nova Mono" w:cs="Nova Mono" w:ascii="Nova Mono" w:hAnsi="Nova Mono"/>
          <w:b w:val="false"/>
          <w:i w:val="false"/>
          <w:caps w:val="false"/>
          <w:smallCaps w:val="false"/>
          <w:strike w:val="false"/>
          <w:dstrike w:val="false"/>
          <w:color w:val="000000"/>
          <w:position w:val="0"/>
          <w:sz w:val="24"/>
          <w:sz w:val="24"/>
          <w:szCs w:val="24"/>
          <w:u w:val="none"/>
          <w:vertAlign w:val="baseline"/>
        </w:rPr>
        <w:t>℃</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为</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2.5</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年</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,40</w:t>
      </w:r>
      <w:r>
        <w:rPr>
          <w:rFonts w:eastAsia="Nova Mono" w:cs="Nova Mono" w:ascii="Nova Mono" w:hAnsi="Nova Mono"/>
          <w:b w:val="false"/>
          <w:i w:val="false"/>
          <w:caps w:val="false"/>
          <w:smallCaps w:val="false"/>
          <w:strike w:val="false"/>
          <w:dstrike w:val="false"/>
          <w:color w:val="000000"/>
          <w:position w:val="0"/>
          <w:sz w:val="24"/>
          <w:sz w:val="24"/>
          <w:szCs w:val="24"/>
          <w:u w:val="none"/>
          <w:vertAlign w:val="baseline"/>
        </w:rPr>
        <w:t>℃</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为</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2</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年；</w:t>
      </w:r>
    </w:p>
    <w:p>
      <w:pPr>
        <w:pStyle w:val="Normal"/>
        <w:keepNext w:val="false"/>
        <w:keepLines w:val="false"/>
        <w:pageBreakBefore w:val="false"/>
        <w:widowControl w:val="false"/>
        <w:pBdr/>
        <w:tabs>
          <w:tab w:val="clear" w:pos="720"/>
          <w:tab w:val="left" w:pos="420" w:leader="none"/>
          <w:tab w:val="left" w:pos="785" w:leader="none"/>
          <w:tab w:val="left" w:pos="1265"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如果长时间未有停电，则需人为对蓄电池进行放电操作，一般三个月一次（根据后备电池时间进行放电）；蓄电池的连续放电量不可超过说明书允许的最大值</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放电后应立即充电，不可进行无电存放；</w:t>
      </w:r>
    </w:p>
    <w:p>
      <w:pPr>
        <w:pStyle w:val="Normal"/>
        <w:keepNext w:val="false"/>
        <w:keepLines w:val="false"/>
        <w:pageBreakBefore w:val="false"/>
        <w:widowControl w:val="false"/>
        <w:pBdr/>
        <w:tabs>
          <w:tab w:val="clear" w:pos="720"/>
          <w:tab w:val="left" w:pos="420" w:leader="none"/>
          <w:tab w:val="left" w:pos="785" w:leader="none"/>
          <w:tab w:val="left" w:pos="1265"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当每次停电时需要用万用表测量一组电池的电压（最好</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5</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分钟一次），如下降的很快就要做好关机的准备，以免电池深度放电；若主机发出报警声音应立即关机；</w:t>
      </w:r>
    </w:p>
    <w:p>
      <w:pPr>
        <w:pStyle w:val="Normal"/>
        <w:keepNext w:val="false"/>
        <w:keepLines w:val="false"/>
        <w:pageBreakBefore w:val="false"/>
        <w:widowControl w:val="false"/>
        <w:pBdr/>
        <w:tabs>
          <w:tab w:val="clear" w:pos="720"/>
          <w:tab w:val="left" w:pos="420" w:leader="none"/>
          <w:tab w:val="left" w:pos="785" w:leader="none"/>
          <w:tab w:val="left" w:pos="1265"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电池充电的设定电压应该在</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的指定范围内，超出范围易造成电池的破损、容量降低及寿命的缩短。</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注：不同型号</w:t>
      </w: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的具体维护详见各</w:t>
      </w: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厂商的说明书。</w:t>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bookmarkStart w:id="62" w:name="_heading=h.4k668n3"/>
      <w:bookmarkStart w:id="63" w:name="_heading=h.4k668n3"/>
      <w:bookmarkEnd w:id="63"/>
    </w:p>
    <w:p>
      <w:pPr>
        <w:pStyle w:val="Normal"/>
        <w:keepNext w:val="true"/>
        <w:keepLines/>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10</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、系统常见故障排除</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10.1</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、冗余控制系统常见故障</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S7-400H</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上的</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REDF</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指示灯量：</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该指示灯用于指示冗余系统的同步状态，当它闪烁时表示两个控制器正在连接或同步。当它常亮时表示容错系统同步丢失，包括</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CPU</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 xml:space="preserve">之间的同步故障和 </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I/O</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冗余，此时若控制器发生切换，会对生产造成不利的影响，维护人员要及时排除故障，下表列出</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REDF</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灯点亮时的故障判断：</w:t>
      </w:r>
    </w:p>
    <w:tbl>
      <w:tblPr>
        <w:tblW w:w="8948" w:type="dxa"/>
        <w:jc w:val="start"/>
        <w:tblInd w:w="-108"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CellMar>
          <w:top w:w="0" w:type="dxa"/>
          <w:start w:w="108" w:type="dxa"/>
          <w:bottom w:w="0" w:type="dxa"/>
          <w:end w:w="108" w:type="dxa"/>
        </w:tblCellMar>
      </w:tblPr>
      <w:tblGrid>
        <w:gridCol w:w="5778"/>
        <w:gridCol w:w="1091"/>
        <w:gridCol w:w="1036"/>
        <w:gridCol w:w="1043"/>
      </w:tblGrid>
      <w:tr>
        <w:trPr/>
        <w:tc>
          <w:tcPr>
            <w:tcW w:w="57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过程</w:t>
            </w:r>
          </w:p>
        </w:tc>
        <w:tc>
          <w:tcPr>
            <w:tcW w:w="1091"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IFM1F</w:t>
            </w:r>
          </w:p>
        </w:tc>
        <w:tc>
          <w:tcPr>
            <w:tcW w:w="1036"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IFM2F</w:t>
            </w:r>
          </w:p>
        </w:tc>
        <w:tc>
          <w:tcPr>
            <w:tcW w:w="104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REDF</w:t>
            </w:r>
          </w:p>
        </w:tc>
      </w:tr>
      <w:tr>
        <w:trPr/>
        <w:tc>
          <w:tcPr>
            <w:tcW w:w="57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同步丢失，原因可能如下：</w:t>
            </w:r>
          </w:p>
          <w:p>
            <w:pPr>
              <w:pStyle w:val="Normal"/>
              <w:keepNext w:val="false"/>
              <w:keepLines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同步模块</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1</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有问题</w:t>
            </w:r>
          </w:p>
          <w:p>
            <w:pPr>
              <w:pStyle w:val="Normal"/>
              <w:keepNext w:val="false"/>
              <w:keepLines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到同步模块</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1</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的光钎有问题</w:t>
            </w:r>
          </w:p>
        </w:tc>
        <w:tc>
          <w:tcPr>
            <w:tcW w:w="1091"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H</w:t>
            </w:r>
          </w:p>
        </w:tc>
        <w:tc>
          <w:tcPr>
            <w:tcW w:w="1036"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D</w:t>
            </w:r>
          </w:p>
        </w:tc>
        <w:tc>
          <w:tcPr>
            <w:tcW w:w="104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H</w:t>
            </w:r>
          </w:p>
        </w:tc>
      </w:tr>
      <w:tr>
        <w:trPr/>
        <w:tc>
          <w:tcPr>
            <w:tcW w:w="57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同步丢失，原因可能如下：</w:t>
            </w:r>
          </w:p>
          <w:p>
            <w:pPr>
              <w:pStyle w:val="Normal"/>
              <w:keepNext w:val="false"/>
              <w:keepLines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同步模块</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2</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有问题</w:t>
            </w:r>
          </w:p>
          <w:p>
            <w:pPr>
              <w:pStyle w:val="Normal"/>
              <w:keepNext w:val="false"/>
              <w:keepLines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到同步模块</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2</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的光钎有问题</w:t>
            </w:r>
          </w:p>
        </w:tc>
        <w:tc>
          <w:tcPr>
            <w:tcW w:w="1091"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D</w:t>
            </w:r>
          </w:p>
        </w:tc>
        <w:tc>
          <w:tcPr>
            <w:tcW w:w="1036"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H</w:t>
            </w:r>
          </w:p>
        </w:tc>
        <w:tc>
          <w:tcPr>
            <w:tcW w:w="104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H</w:t>
            </w:r>
          </w:p>
        </w:tc>
      </w:tr>
      <w:tr>
        <w:trPr/>
        <w:tc>
          <w:tcPr>
            <w:tcW w:w="57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控制器正在耦合</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(Link-up)</w:t>
            </w:r>
          </w:p>
        </w:tc>
        <w:tc>
          <w:tcPr>
            <w:tcW w:w="1091"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D</w:t>
            </w:r>
          </w:p>
        </w:tc>
        <w:tc>
          <w:tcPr>
            <w:tcW w:w="1036"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D</w:t>
            </w:r>
          </w:p>
        </w:tc>
        <w:tc>
          <w:tcPr>
            <w:tcW w:w="104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B 0.5Hz</w:t>
            </w:r>
          </w:p>
        </w:tc>
      </w:tr>
      <w:tr>
        <w:trPr/>
        <w:tc>
          <w:tcPr>
            <w:tcW w:w="57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控制器正在更新</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(Update)</w:t>
            </w:r>
          </w:p>
        </w:tc>
        <w:tc>
          <w:tcPr>
            <w:tcW w:w="1091"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D</w:t>
            </w:r>
          </w:p>
        </w:tc>
        <w:tc>
          <w:tcPr>
            <w:tcW w:w="1036"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D</w:t>
            </w:r>
          </w:p>
        </w:tc>
        <w:tc>
          <w:tcPr>
            <w:tcW w:w="104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B 2 Hz</w:t>
            </w:r>
          </w:p>
        </w:tc>
      </w:tr>
      <w:tr>
        <w:trPr/>
        <w:tc>
          <w:tcPr>
            <w:tcW w:w="57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I/O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冗余错</w:t>
            </w:r>
          </w:p>
          <w:p>
            <w:pPr>
              <w:pStyle w:val="Normal"/>
              <w:keepNext w:val="false"/>
              <w:keepLines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一个</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DP</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主站失效</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或一个</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DP</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主站系统部分或全部失效</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w:t>
            </w:r>
          </w:p>
          <w:p>
            <w:pPr>
              <w:pStyle w:val="Normal"/>
              <w:keepNext w:val="false"/>
              <w:keepLines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一个</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CPU</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或两个</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CPU</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在</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STOP</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状态</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w:t>
            </w:r>
          </w:p>
        </w:tc>
        <w:tc>
          <w:tcPr>
            <w:tcW w:w="1091"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D</w:t>
            </w:r>
          </w:p>
        </w:tc>
        <w:tc>
          <w:tcPr>
            <w:tcW w:w="1036"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D</w:t>
            </w:r>
          </w:p>
        </w:tc>
        <w:tc>
          <w:tcPr>
            <w:tcW w:w="104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H</w:t>
            </w:r>
          </w:p>
        </w:tc>
      </w:tr>
      <w:tr>
        <w:trPr/>
        <w:tc>
          <w:tcPr>
            <w:tcW w:w="57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查找故障模式</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保留</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CPU</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的</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STOP,</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或</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RUN</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灯以</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0.5HZ</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频率闪烁</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w:t>
            </w:r>
          </w:p>
        </w:tc>
        <w:tc>
          <w:tcPr>
            <w:tcW w:w="1091"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H</w:t>
            </w:r>
          </w:p>
        </w:tc>
        <w:tc>
          <w:tcPr>
            <w:tcW w:w="1036"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H</w:t>
            </w:r>
          </w:p>
        </w:tc>
        <w:tc>
          <w:tcPr>
            <w:tcW w:w="104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H</w:t>
            </w:r>
          </w:p>
        </w:tc>
      </w:tr>
    </w:tbl>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注</w:t>
      </w: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 xml:space="preserve">: </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Ｈ：指示灯持续点亮</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Ｂ：指示灯以一定频率闪烁</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Ｄ：指示等未点亮</w:t>
      </w:r>
    </w:p>
    <w:p>
      <w:pPr>
        <w:pStyle w:val="Normal"/>
        <w:keepNext w:val="false"/>
        <w:keepLines w:val="false"/>
        <w:pageBreakBefore w:val="false"/>
        <w:widowControl w:val="false"/>
        <w:pBdr/>
        <w:spacing w:lineRule="auto" w:line="360" w:before="0" w:after="0"/>
        <w:ind w:start="42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冗余</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CPU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无法进入冗余状态，备用</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CPU</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无法运行</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可能的原因：</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上位机正在调试，比如变量表中在线监控某些变量。</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正在对</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CPU</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操作，执行装载，删除或压缩程序块。</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同步光纤连接不正常</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CPU</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上的</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FLASH</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卡装载的内容不同。</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检查</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CPU</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是否有强制变量，如果有应该取消。</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一台</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CPU</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处于</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STOP</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状态</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备用</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CPU</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在</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RUN</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状态</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I/O</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站点模块故障</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有模块红灯点亮</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程序访问了未定义的</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I/O</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地址</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PROFIBUS DP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连接电缆故障</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w:t>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bookmarkStart w:id="64" w:name="_heading=h.2zbgiuw"/>
      <w:bookmarkStart w:id="65" w:name="_heading=h.2zbgiuw"/>
      <w:bookmarkEnd w:id="65"/>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10.2</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、低压控制回路常规故障</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控制器输入、输出不正常，连接设备不动作或无法正常读取设备状态：</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检查是模块</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I/O</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点是否点亮，模块电源</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24VDC</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是否正常。断路器是否跳闸。</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检查连接电缆接线是否完整。</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检查相关继电器动作是否正常。</w:t>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10.3</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、电源分配柜中切换装置故障</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DPT-CB010</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电源切换装置常见的故障如下：</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电源正常，控制器无任何显示</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原因可能是开关进线端取电导线未连接进端子，检查并连接。</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或控制器与开关连接导线的插接端子松脱，检查并插紧。</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控制器有电，但不能立即自动切换</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模式设置没有在自动；</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两端电源的电压都不再正常工作范围内；</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控制器两端的插接端子松脱；</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熔断器烧断；</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控制器设置了长延时时间；</w:t>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There is a delay setting for controller.</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控制器施加了消防切非信号；</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DPT</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频繁切换</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断路器进线松脱，或控制器插接端子松脱；</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电源电压波动大，要重新调整过电压，欠电源的设定范围。</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10.4</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w:t>
      </w: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UPS</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装置故障</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UPS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不能开机</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检查电池组连接是否完好；</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检查市电电源是否接入，电源是否正常；</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UPS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不能关机</w:t>
      </w:r>
    </w:p>
    <w:p>
      <w:pPr>
        <w:pStyle w:val="Normal"/>
        <w:keepNext w:val="false"/>
        <w:keepLines w:val="false"/>
        <w:pageBreakBefore w:val="false"/>
        <w:widowControl w:val="false"/>
        <w:pBdr/>
        <w:spacing w:lineRule="auto" w:line="360" w:before="0" w:after="0"/>
        <w:ind w:start="0" w:end="0" w:hanging="0"/>
        <w:jc w:val="both"/>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UPS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在按下</w:t>
      </w:r>
      <w:r>
        <w:rPr/>
        <w:drawing>
          <wp:inline distT="0" distB="0" distL="0" distR="0">
            <wp:extent cx="279400" cy="250190"/>
            <wp:effectExtent l="0" t="0" r="0" b="0"/>
            <wp:docPr id="17"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descr="" title=""/>
                    <pic:cNvPicPr>
                      <a:picLocks noChangeAspect="1" noChangeArrowheads="1"/>
                    </pic:cNvPicPr>
                  </pic:nvPicPr>
                  <pic:blipFill>
                    <a:blip r:embed="rId16"/>
                    <a:stretch>
                      <a:fillRect/>
                    </a:stretch>
                  </pic:blipFill>
                  <pic:spPr bwMode="auto">
                    <a:xfrm>
                      <a:off x="0" y="0"/>
                      <a:ext cx="279400" cy="250190"/>
                    </a:xfrm>
                    <a:prstGeom prst="rect">
                      <a:avLst/>
                    </a:prstGeom>
                  </pic:spPr>
                </pic:pic>
              </a:graphicData>
            </a:graphic>
          </wp:inline>
        </w:drawing>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按钮后不能关机应判断为内部故障，不要继续使用，立即送修。</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其余故障现象请查阅随机</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Schneider APC UPS</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说明书</w:t>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bookmarkStart w:id="66" w:name="_heading=h.1egqt2p"/>
      <w:bookmarkStart w:id="67" w:name="_heading=h.1egqt2p"/>
      <w:bookmarkEnd w:id="67"/>
    </w:p>
    <w:p>
      <w:pPr>
        <w:pStyle w:val="Normal"/>
        <w:keepNext w:val="true"/>
        <w:keepLines/>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11</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、常规备品备件</w:t>
      </w:r>
    </w:p>
    <w:tbl>
      <w:tblPr>
        <w:tblW w:w="8948" w:type="dxa"/>
        <w:jc w:val="center"/>
        <w:tblInd w:w="0"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CellMar>
          <w:top w:w="0" w:type="dxa"/>
          <w:start w:w="108" w:type="dxa"/>
          <w:bottom w:w="0" w:type="dxa"/>
          <w:end w:w="108" w:type="dxa"/>
        </w:tblCellMar>
      </w:tblPr>
      <w:tblGrid>
        <w:gridCol w:w="603"/>
        <w:gridCol w:w="2009"/>
        <w:gridCol w:w="1683"/>
        <w:gridCol w:w="2552"/>
        <w:gridCol w:w="569"/>
        <w:gridCol w:w="554"/>
        <w:gridCol w:w="978"/>
      </w:tblGrid>
      <w:tr>
        <w:trPr>
          <w:trHeight w:val="1600" w:hRule="atLeast"/>
        </w:trPr>
        <w:tc>
          <w:tcPr>
            <w:tcW w:w="60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p>
            <w:pPr>
              <w:pStyle w:val="Normal"/>
              <w:keepNext w:val="false"/>
              <w:keepLines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编号</w:t>
            </w:r>
          </w:p>
        </w:tc>
        <w:tc>
          <w:tcPr>
            <w:tcW w:w="2009"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36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设备名称</w:t>
            </w:r>
          </w:p>
        </w:tc>
        <w:tc>
          <w:tcPr>
            <w:tcW w:w="168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36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备品备件名称</w:t>
            </w:r>
          </w:p>
        </w:tc>
        <w:tc>
          <w:tcPr>
            <w:tcW w:w="2552"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36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备品备件规格及型号</w:t>
            </w:r>
          </w:p>
        </w:tc>
        <w:tc>
          <w:tcPr>
            <w:tcW w:w="569"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36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p>
            <w:pPr>
              <w:pStyle w:val="Normal"/>
              <w:keepNext w:val="false"/>
              <w:keepLines w:val="false"/>
              <w:widowControl w:val="false"/>
              <w:pBdr/>
              <w:spacing w:lineRule="auto" w:line="36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单位</w:t>
            </w:r>
          </w:p>
        </w:tc>
        <w:tc>
          <w:tcPr>
            <w:tcW w:w="554"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36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数量</w:t>
            </w:r>
          </w:p>
        </w:tc>
        <w:tc>
          <w:tcPr>
            <w:tcW w:w="9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p>
            <w:pPr>
              <w:pStyle w:val="Normal"/>
              <w:keepNext w:val="false"/>
              <w:keepLines w:val="false"/>
              <w:widowControl w:val="false"/>
              <w:pBdr/>
              <w:spacing w:lineRule="auto" w:line="360" w:before="0" w:after="0"/>
              <w:ind w:start="0" w:end="0" w:firstLine="305"/>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备注</w:t>
            </w:r>
          </w:p>
        </w:tc>
      </w:tr>
      <w:tr>
        <w:trPr>
          <w:trHeight w:val="23" w:hRule="atLeast"/>
        </w:trPr>
        <w:tc>
          <w:tcPr>
            <w:tcW w:w="603" w:type="dxa"/>
            <w:vMerge w:val="restart"/>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1</w:t>
            </w:r>
          </w:p>
        </w:tc>
        <w:tc>
          <w:tcPr>
            <w:tcW w:w="2009" w:type="dxa"/>
            <w:vMerge w:val="restart"/>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电源柜</w:t>
            </w:r>
          </w:p>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168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指示灯</w:t>
            </w:r>
          </w:p>
        </w:tc>
        <w:tc>
          <w:tcPr>
            <w:tcW w:w="2552"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CL2-523R,AC230V</w:t>
            </w:r>
          </w:p>
        </w:tc>
        <w:tc>
          <w:tcPr>
            <w:tcW w:w="569"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只</w:t>
            </w:r>
          </w:p>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554"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1</w:t>
            </w:r>
          </w:p>
        </w:tc>
        <w:tc>
          <w:tcPr>
            <w:tcW w:w="9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24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r>
      <w:tr>
        <w:trPr>
          <w:trHeight w:val="23" w:hRule="atLeast"/>
        </w:trPr>
        <w:tc>
          <w:tcPr>
            <w:tcW w:w="603" w:type="dxa"/>
            <w:vMerge w:val="continue"/>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rPr/>
            </w:pPr>
            <w:r>
              <w:rPr/>
            </w:r>
          </w:p>
        </w:tc>
        <w:tc>
          <w:tcPr>
            <w:tcW w:w="2009" w:type="dxa"/>
            <w:vMerge w:val="continue"/>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rPr/>
            </w:pPr>
            <w:r>
              <w:rPr/>
            </w:r>
          </w:p>
        </w:tc>
        <w:tc>
          <w:tcPr>
            <w:tcW w:w="168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指示灯</w:t>
            </w:r>
          </w:p>
        </w:tc>
        <w:tc>
          <w:tcPr>
            <w:tcW w:w="2552"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CL2-523G,AC230V</w:t>
            </w:r>
          </w:p>
        </w:tc>
        <w:tc>
          <w:tcPr>
            <w:tcW w:w="569"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只</w:t>
            </w:r>
          </w:p>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554"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1</w:t>
            </w:r>
          </w:p>
        </w:tc>
        <w:tc>
          <w:tcPr>
            <w:tcW w:w="9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24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r>
      <w:tr>
        <w:trPr>
          <w:trHeight w:val="23" w:hRule="atLeast"/>
        </w:trPr>
        <w:tc>
          <w:tcPr>
            <w:tcW w:w="603" w:type="dxa"/>
            <w:vMerge w:val="continue"/>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rPr/>
            </w:pPr>
            <w:r>
              <w:rPr/>
            </w:r>
          </w:p>
        </w:tc>
        <w:tc>
          <w:tcPr>
            <w:tcW w:w="2009" w:type="dxa"/>
            <w:vMerge w:val="continue"/>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rPr/>
            </w:pPr>
            <w:r>
              <w:rPr/>
            </w:r>
          </w:p>
        </w:tc>
        <w:tc>
          <w:tcPr>
            <w:tcW w:w="168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断路器</w:t>
            </w:r>
          </w:p>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2552"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S201-C3</w:t>
            </w:r>
          </w:p>
        </w:tc>
        <w:tc>
          <w:tcPr>
            <w:tcW w:w="569"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只</w:t>
            </w:r>
          </w:p>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554"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1</w:t>
            </w:r>
          </w:p>
        </w:tc>
        <w:tc>
          <w:tcPr>
            <w:tcW w:w="9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24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r>
      <w:tr>
        <w:trPr/>
        <w:tc>
          <w:tcPr>
            <w:tcW w:w="603" w:type="dxa"/>
            <w:vMerge w:val="restart"/>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2</w:t>
            </w:r>
          </w:p>
        </w:tc>
        <w:tc>
          <w:tcPr>
            <w:tcW w:w="2009" w:type="dxa"/>
            <w:vMerge w:val="restart"/>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0"/>
                <w:sz w:val="20"/>
                <w:szCs w:val="20"/>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柜</w:t>
            </w:r>
          </w:p>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168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断路器</w:t>
            </w:r>
          </w:p>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2552"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S202-C6</w:t>
            </w:r>
          </w:p>
        </w:tc>
        <w:tc>
          <w:tcPr>
            <w:tcW w:w="569"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只</w:t>
            </w:r>
          </w:p>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554"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2</w:t>
            </w:r>
          </w:p>
        </w:tc>
        <w:tc>
          <w:tcPr>
            <w:tcW w:w="9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24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r>
      <w:tr>
        <w:trPr/>
        <w:tc>
          <w:tcPr>
            <w:tcW w:w="603" w:type="dxa"/>
            <w:vMerge w:val="continue"/>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rPr/>
            </w:pPr>
            <w:r>
              <w:rPr/>
            </w:r>
          </w:p>
        </w:tc>
        <w:tc>
          <w:tcPr>
            <w:tcW w:w="2009" w:type="dxa"/>
            <w:vMerge w:val="continue"/>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rPr/>
            </w:pPr>
            <w:r>
              <w:rPr/>
            </w:r>
          </w:p>
        </w:tc>
        <w:tc>
          <w:tcPr>
            <w:tcW w:w="168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中间继电器</w:t>
            </w:r>
          </w:p>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2552"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RXM 2LB2BD+RXZ E1M2C  DC24V</w:t>
            </w:r>
          </w:p>
        </w:tc>
        <w:tc>
          <w:tcPr>
            <w:tcW w:w="569"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只</w:t>
            </w:r>
          </w:p>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554"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2</w:t>
            </w:r>
          </w:p>
        </w:tc>
        <w:tc>
          <w:tcPr>
            <w:tcW w:w="9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24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r>
      <w:tr>
        <w:trPr/>
        <w:tc>
          <w:tcPr>
            <w:tcW w:w="603" w:type="dxa"/>
            <w:vMerge w:val="continue"/>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rPr/>
            </w:pPr>
            <w:r>
              <w:rPr/>
            </w:r>
          </w:p>
        </w:tc>
        <w:tc>
          <w:tcPr>
            <w:tcW w:w="2009" w:type="dxa"/>
            <w:vMerge w:val="continue"/>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rPr/>
            </w:pPr>
            <w:r>
              <w:rPr/>
            </w:r>
          </w:p>
        </w:tc>
        <w:tc>
          <w:tcPr>
            <w:tcW w:w="168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端子</w:t>
            </w:r>
          </w:p>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2552"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SAKSI 4 (DC24V)</w:t>
            </w:r>
          </w:p>
        </w:tc>
        <w:tc>
          <w:tcPr>
            <w:tcW w:w="569"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24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只</w:t>
            </w:r>
          </w:p>
          <w:p>
            <w:pPr>
              <w:pStyle w:val="Normal"/>
              <w:keepNext w:val="false"/>
              <w:keepLines w:val="false"/>
              <w:widowControl w:val="false"/>
              <w:pBdr/>
              <w:spacing w:lineRule="auto" w:line="24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554"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5</w:t>
            </w:r>
          </w:p>
        </w:tc>
        <w:tc>
          <w:tcPr>
            <w:tcW w:w="9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24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r>
    </w:tbl>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地址：江苏省常州市钟楼区新福路</w:t>
      </w: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1</w:t>
      </w: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号</w:t>
      </w:r>
    </w:p>
    <w:p>
      <w:pPr>
        <w:pStyle w:val="Normal"/>
        <w:keepNext w:val="false"/>
        <w:keepLines w:val="false"/>
        <w:pageBreakBefore w:val="false"/>
        <w:widowControl w:val="false"/>
        <w:pBdr/>
        <w:tabs>
          <w:tab w:val="clear" w:pos="720"/>
          <w:tab w:val="left" w:pos="5331" w:leader="none"/>
        </w:tabs>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售后服务专线：</w:t>
      </w: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0519-68856818</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传真：</w:t>
      </w: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0519-68856800</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i w:val="false"/>
          <w:caps w:val="false"/>
          <w:smallCaps w:val="false"/>
          <w:strike w:val="false"/>
          <w:dstrike w:val="false"/>
          <w:color w:val="000000"/>
          <w:position w:val="0"/>
          <w:sz w:val="24"/>
          <w:sz w:val="24"/>
          <w:szCs w:val="24"/>
          <w:u w:val="none"/>
          <w:vertAlign w:val="baseline"/>
        </w:rPr>
        <w:t>邮编：</w:t>
      </w:r>
      <w:r>
        <w:rPr>
          <w:rFonts w:eastAsia="Arial Unicode MS" w:cs="Arial Unicode MS" w:ascii="Arial Unicode MS" w:hAnsi="Arial Unicode MS"/>
          <w:b/>
          <w:i w:val="false"/>
          <w:caps w:val="false"/>
          <w:smallCaps w:val="false"/>
          <w:strike w:val="false"/>
          <w:dstrike w:val="false"/>
          <w:color w:val="000000"/>
          <w:position w:val="0"/>
          <w:sz w:val="24"/>
          <w:sz w:val="24"/>
          <w:szCs w:val="24"/>
          <w:u w:val="none"/>
          <w:vertAlign w:val="baseline"/>
        </w:rPr>
        <w:t>213012</w:t>
      </w:r>
    </w:p>
    <w:p>
      <w:pPr>
        <w:pStyle w:val="Normal"/>
        <w:keepNext w:val="false"/>
        <w:keepLines w:val="false"/>
        <w:pageBreakBefore w:val="false"/>
        <w:widowControl w:val="false"/>
        <w:pBdr/>
        <w:spacing w:lineRule="auto" w:line="360" w:before="0" w:after="0"/>
        <w:ind w:start="0" w:end="0" w:hanging="0"/>
        <w:jc w:val="start"/>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start"/>
        <w:rPr/>
      </w:pPr>
      <w:r>
        <w:rPr/>
      </w:r>
    </w:p>
    <w:sectPr>
      <w:headerReference w:type="default" r:id="rId17"/>
      <w:headerReference w:type="first" r:id="rId18"/>
      <w:footerReference w:type="default" r:id="rId19"/>
      <w:footerReference w:type="first" r:id="rId20"/>
      <w:type w:val="nextPage"/>
      <w:pgSz w:w="11906" w:h="16838"/>
      <w:pgMar w:left="1587" w:right="1587" w:header="851" w:top="1474" w:footer="851" w:bottom="1474" w:gutter="0"/>
      <w:pgNumType w:start="1" w:fmt="decimal"/>
      <w:formProt w:val="false"/>
      <w:titlePg/>
      <w:textDirection w:val="lrTb"/>
      <w:docGrid w:type="default" w:linePitch="100" w:charSpace="8192"/>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iso-8859-1"/>
    <w:family w:val="roman"/>
    <w:pitch w:val="variable"/>
  </w:font>
  <w:font w:name="Calibri">
    <w:charset w:val="00" w:characterSet="iso-8859-1"/>
    <w:family w:val="roman"/>
    <w:pitch w:val="variable"/>
  </w:font>
  <w:font w:name="Cambria">
    <w:charset w:val="00" w:characterSet="iso-8859-1"/>
    <w:family w:val="roman"/>
    <w:pitch w:val="variable"/>
  </w:font>
  <w:font w:name="宋体">
    <w:charset w:val="00" w:characterSet="iso-8859-1"/>
    <w:family w:val="roman"/>
    <w:pitch w:val="variable"/>
  </w:font>
  <w:font w:name="Liberation Sans">
    <w:altName w:val="Arial"/>
    <w:charset w:val="00" w:characterSet="iso-8859-1"/>
    <w:family w:val="swiss"/>
    <w:pitch w:val="variable"/>
  </w:font>
  <w:font w:name="等线">
    <w:charset w:val="00" w:characterSet="iso-8859-1"/>
    <w:family w:val="roman"/>
    <w:pitch w:val="variable"/>
  </w:font>
  <w:font w:name="等线 Light">
    <w:charset w:val="00" w:characterSet="iso-8859-1"/>
    <w:family w:val="roman"/>
    <w:pitch w:val="variable"/>
  </w:font>
  <w:font w:name="Georgia">
    <w:charset w:val="00" w:characterSet="iso-8859-1"/>
    <w:family w:val="roman"/>
    <w:pitch w:val="variable"/>
  </w:font>
  <w:font w:name="Arial">
    <w:charset w:val="00" w:characterSet="iso-8859-1"/>
    <w:family w:val="roman"/>
    <w:pitch w:val="variable"/>
  </w:font>
  <w:font w:name="Arial Unicode MS">
    <w:charset w:val="00" w:characterSet="iso-8859-1"/>
    <w:family w:val="roman"/>
    <w:pitch w:val="variable"/>
  </w:font>
  <w:font w:name="Wingdings">
    <w:charset w:val="00" w:characterSet="iso-8859-1"/>
    <w:family w:val="roman"/>
    <w:pitch w:val="variable"/>
  </w:font>
  <w:font w:name="Gungsuh">
    <w:charset w:val="00" w:characterSet="iso-8859-1"/>
    <w:family w:val="roman"/>
    <w:pitch w:val="variable"/>
  </w:font>
  <w:font w:name="Nova Mono">
    <w:charset w:val="00" w:characterSet="iso-8859-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false"/>
      <w:keepLines w:val="false"/>
      <w:pageBreakBefore w:val="false"/>
      <w:widowControl w:val="false"/>
      <w:pBdr/>
      <w:tabs>
        <w:tab w:val="clear" w:pos="720"/>
        <w:tab w:val="center" w:pos="4153" w:leader="none"/>
        <w:tab w:val="right" w:pos="8306" w:leader="none"/>
        <w:tab w:val="right" w:pos="8820" w:leader="none"/>
      </w:tabs>
      <w:spacing w:lineRule="auto" w:line="120" w:before="120" w:after="0"/>
      <w:ind w:start="0" w:end="0" w:hanging="0"/>
      <w:jc w:val="start"/>
      <w:rPr/>
    </w:pPr>
    <w:r>
      <mc:AlternateContent>
        <mc:Choice Requires="wps">
          <w:drawing>
            <wp:anchor behindDoc="1" distT="0" distB="0" distL="114300" distR="114300" simplePos="0" locked="0" layoutInCell="1" allowOverlap="1" relativeHeight="37">
              <wp:simplePos x="0" y="0"/>
              <wp:positionH relativeFrom="column">
                <wp:posOffset>-12700</wp:posOffset>
              </wp:positionH>
              <wp:positionV relativeFrom="paragraph">
                <wp:posOffset>635</wp:posOffset>
              </wp:positionV>
              <wp:extent cx="1270" cy="13335"/>
              <wp:effectExtent l="0" t="0" r="0" b="0"/>
              <wp:wrapNone/>
              <wp:docPr id="3" name="Image1"/>
              <a:graphic xmlns:a="http://schemas.openxmlformats.org/drawingml/2006/main">
                <a:graphicData uri="http://schemas.microsoft.com/office/word/2010/wordprocessingShape">
                  <wps:wsp>
                    <wps:cNvSpPr/>
                    <wps:spPr>
                      <a:xfrm>
                        <a:off x="0" y="0"/>
                        <a:ext cx="720" cy="12600"/>
                      </a:xfrm>
                      <a:custGeom>
                        <a:avLst/>
                        <a:gdLst/>
                        <a:ahLst/>
                        <a:rect l="l" t="t" r="r" b="b"/>
                        <a:pathLst>
                          <a:path w="21600" h="21600">
                            <a:moveTo>
                              <a:pt x="0" y="0"/>
                            </a:moveTo>
                            <a:lnTo>
                              <a:pt x="21600" y="21600"/>
                            </a:lnTo>
                          </a:path>
                        </a:pathLst>
                      </a:custGeom>
                      <a:noFill/>
                      <a:ln w="9360">
                        <a:solidFill>
                          <a:srgbClr val="000000"/>
                        </a:solidFill>
                        <a:miter/>
                      </a:ln>
                    </wps:spPr>
                    <wps:style>
                      <a:lnRef idx="0"/>
                      <a:fillRef idx="0"/>
                      <a:effectRef idx="0"/>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Image1" stroked="t" style="position:absolute;margin-left:-1pt;margin-top:0pt;width:0pt;height:0.95pt" type="shapetype_32">
              <w10:wrap type="none"/>
              <v:fill o:detectmouseclick="t" on="false"/>
              <v:stroke color="black" weight="9360" joinstyle="miter" endcap="flat"/>
            </v:shape>
          </w:pict>
        </mc:Fallback>
      </mc:AlternateContent>
    </w: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 xml:space="preserve">单位：常州江南环境工程有限公司       </w:t>
    </w:r>
    <w:r>
      <w:rPr>
        <w:rFonts w:ascii="Wingdings" w:hAnsi="Wingdings" w:cs="Wingdings" w:eastAsia="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 xml:space="preserve">邮编： </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 xml:space="preserve">213012       </w:t>
    </w: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地址：常州市钟楼区新福路</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1</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号</w:t>
    </w:r>
  </w:p>
  <w:p>
    <w:pPr>
      <w:pStyle w:val="Normal"/>
      <w:keepNext w:val="false"/>
      <w:keepLines w:val="false"/>
      <w:pageBreakBefore w:val="false"/>
      <w:widowControl w:val="false"/>
      <w:pBdr/>
      <w:tabs>
        <w:tab w:val="clear" w:pos="720"/>
        <w:tab w:val="center" w:pos="4153" w:leader="none"/>
        <w:tab w:val="right" w:pos="8306" w:leader="none"/>
      </w:tabs>
      <w:spacing w:lineRule="auto" w:line="360" w:before="0" w:after="0"/>
      <w:ind w:start="0" w:end="0" w:hanging="0"/>
      <w:jc w:val="start"/>
      <w:rPr/>
    </w:pP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电话：</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 xml:space="preserve">0519-68856818                    </w:t>
    </w:r>
    <w:r>
      <w:rPr/>
      <w:fldChar w:fldCharType="begin"/>
    </w:r>
    <w:r>
      <w:rPr/>
      <w:instrText> PAGE </w:instrText>
    </w:r>
    <w:r>
      <w:rPr/>
      <w:fldChar w:fldCharType="separate"/>
    </w:r>
    <w:r>
      <w:rPr/>
      <w:t>2</w:t>
    </w:r>
    <w:r>
      <w:rPr/>
      <w:fldChar w:fldCharType="end"/>
    </w:r>
    <w:r>
      <w:rPr>
        <w:rFonts w:eastAsia="Times New Roman" w:cs="Times New Roman" w:ascii="Times New Roman" w:hAnsi="Times New Roman"/>
        <w:b w:val="false"/>
        <w:i w:val="false"/>
        <w:caps w:val="false"/>
        <w:smallCaps w:val="false"/>
        <w:strike w:val="false"/>
        <w:dstrike w:val="false"/>
        <w:color w:val="000000"/>
        <w:position w:val="0"/>
        <w:sz w:val="18"/>
        <w:sz w:val="18"/>
        <w:szCs w:val="18"/>
        <w:u w:val="none"/>
        <w:vertAlign w:val="baseline"/>
      </w:rPr>
      <w:t xml:space="preserve">               </w:t>
    </w: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传真：</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0519-68856800</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false"/>
      <w:keepLines w:val="false"/>
      <w:pageBreakBefore w:val="false"/>
      <w:widowControl w:val="false"/>
      <w:pBdr/>
      <w:tabs>
        <w:tab w:val="clear" w:pos="720"/>
        <w:tab w:val="center" w:pos="4153" w:leader="none"/>
        <w:tab w:val="right" w:pos="8306" w:leader="none"/>
        <w:tab w:val="right" w:pos="8820" w:leader="none"/>
      </w:tabs>
      <w:spacing w:lineRule="auto" w:line="120" w:before="120" w:after="0"/>
      <w:ind w:start="0" w:end="0" w:hanging="0"/>
      <w:jc w:val="start"/>
      <w:rPr/>
    </w:pPr>
    <w:r>
      <mc:AlternateContent>
        <mc:Choice Requires="wps">
          <w:drawing>
            <wp:anchor behindDoc="1" distT="0" distB="0" distL="114300" distR="114300" simplePos="0" locked="0" layoutInCell="1" allowOverlap="1" relativeHeight="36">
              <wp:simplePos x="0" y="0"/>
              <wp:positionH relativeFrom="column">
                <wp:posOffset>-12700</wp:posOffset>
              </wp:positionH>
              <wp:positionV relativeFrom="paragraph">
                <wp:posOffset>635</wp:posOffset>
              </wp:positionV>
              <wp:extent cx="1270" cy="13335"/>
              <wp:effectExtent l="0" t="0" r="0" b="0"/>
              <wp:wrapNone/>
              <wp:docPr id="4" name="Image2"/>
              <a:graphic xmlns:a="http://schemas.openxmlformats.org/drawingml/2006/main">
                <a:graphicData uri="http://schemas.microsoft.com/office/word/2010/wordprocessingShape">
                  <wps:wsp>
                    <wps:cNvSpPr/>
                    <wps:spPr>
                      <a:xfrm>
                        <a:off x="0" y="0"/>
                        <a:ext cx="720" cy="12600"/>
                      </a:xfrm>
                      <a:custGeom>
                        <a:avLst/>
                        <a:gdLst/>
                        <a:ahLst/>
                        <a:rect l="l" t="t" r="r" b="b"/>
                        <a:pathLst>
                          <a:path w="21600" h="21600">
                            <a:moveTo>
                              <a:pt x="0" y="0"/>
                            </a:moveTo>
                            <a:lnTo>
                              <a:pt x="21600" y="21600"/>
                            </a:lnTo>
                          </a:path>
                        </a:pathLst>
                      </a:custGeom>
                      <a:noFill/>
                      <a:ln w="9360">
                        <a:solidFill>
                          <a:srgbClr val="000000"/>
                        </a:solidFill>
                        <a:miter/>
                      </a:ln>
                    </wps:spPr>
                    <wps:style>
                      <a:lnRef idx="0"/>
                      <a:fillRef idx="0"/>
                      <a:effectRef idx="0"/>
                      <a:fontRef idx="minor"/>
                    </wps:style>
                    <wps:bodyPr/>
                  </wps:wsp>
                </a:graphicData>
              </a:graphic>
            </wp:anchor>
          </w:drawing>
        </mc:Choice>
        <mc:Fallback>
          <w:pict>
            <v:shape id="shape_0" ID="Image2" stroked="t" style="position:absolute;margin-left:-1pt;margin-top:0pt;width:0pt;height:0.95pt" type="shapetype_32">
              <w10:wrap type="none"/>
              <v:fill o:detectmouseclick="t" on="false"/>
              <v:stroke color="black" weight="9360" joinstyle="miter" endcap="flat"/>
            </v:shape>
          </w:pict>
        </mc:Fallback>
      </mc:AlternateContent>
    </w: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 xml:space="preserve">单位：常州江南环境工程有限公司       </w:t>
    </w:r>
    <w:r>
      <w:rPr>
        <w:rFonts w:ascii="Wingdings" w:hAnsi="Wingdings" w:cs="Wingdings" w:eastAsia="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 xml:space="preserve">邮编： </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 xml:space="preserve">213012       </w:t>
    </w: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地址：常州市钟楼区新福路</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1</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号</w:t>
    </w:r>
  </w:p>
  <w:p>
    <w:pPr>
      <w:pStyle w:val="Normal"/>
      <w:keepNext w:val="false"/>
      <w:keepLines w:val="false"/>
      <w:pageBreakBefore w:val="false"/>
      <w:widowControl w:val="false"/>
      <w:pBdr/>
      <w:tabs>
        <w:tab w:val="clear" w:pos="720"/>
        <w:tab w:val="center" w:pos="4153" w:leader="none"/>
        <w:tab w:val="right" w:pos="8306" w:leader="none"/>
      </w:tabs>
      <w:spacing w:lineRule="auto" w:line="360" w:before="0" w:after="0"/>
      <w:ind w:start="0" w:end="0" w:hanging="0"/>
      <w:jc w:val="start"/>
      <w:rPr/>
    </w:pP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电话：</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 xml:space="preserve">0519-68856818                    </w:t>
    </w:r>
    <w:r>
      <w:rPr/>
      <w:fldChar w:fldCharType="begin"/>
    </w:r>
    <w:r>
      <w:rPr/>
      <w:instrText> PAGE </w:instrText>
    </w:r>
    <w:r>
      <w:rPr/>
      <w:fldChar w:fldCharType="separate"/>
    </w:r>
    <w:r>
      <w:rPr/>
      <w:t>1</w:t>
    </w:r>
    <w:r>
      <w:rPr/>
      <w:fldChar w:fldCharType="end"/>
    </w:r>
    <w:r>
      <w:rPr>
        <w:rFonts w:eastAsia="Times New Roman" w:cs="Times New Roman" w:ascii="Times New Roman" w:hAnsi="Times New Roman"/>
        <w:b w:val="false"/>
        <w:i w:val="false"/>
        <w:caps w:val="false"/>
        <w:smallCaps w:val="false"/>
        <w:strike w:val="false"/>
        <w:dstrike w:val="false"/>
        <w:color w:val="000000"/>
        <w:position w:val="0"/>
        <w:sz w:val="18"/>
        <w:sz w:val="18"/>
        <w:szCs w:val="18"/>
        <w:u w:val="none"/>
        <w:vertAlign w:val="baseline"/>
      </w:rPr>
      <w:t xml:space="preserve"> / </w:t>
    </w:r>
    <w:r>
      <w:rPr/>
      <w:fldChar w:fldCharType="begin"/>
    </w:r>
    <w:r>
      <w:rPr/>
      <w:instrText> NUMPAGES </w:instrText>
    </w:r>
    <w:r>
      <w:rPr/>
      <w:fldChar w:fldCharType="separate"/>
    </w:r>
    <w:r>
      <w:rPr/>
      <w:t>22</w:t>
    </w:r>
    <w:r>
      <w:rPr/>
      <w:fldChar w:fldCharType="end"/>
    </w:r>
    <w:r>
      <w:rPr>
        <w:rFonts w:eastAsia="Times New Roman" w:cs="Times New Roman" w:ascii="Times New Roman" w:hAnsi="Times New Roman"/>
        <w:b w:val="false"/>
        <w:i w:val="false"/>
        <w:caps w:val="false"/>
        <w:smallCaps w:val="false"/>
        <w:strike w:val="false"/>
        <w:dstrike w:val="false"/>
        <w:color w:val="000000"/>
        <w:position w:val="0"/>
        <w:sz w:val="18"/>
        <w:sz w:val="18"/>
        <w:szCs w:val="18"/>
        <w:u w:val="none"/>
        <w:vertAlign w:val="baseline"/>
      </w:rPr>
      <w:t xml:space="preserve">               </w:t>
    </w: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传真：</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0519-68856800</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false"/>
      <w:keepLines w:val="false"/>
      <w:pageBreakBefore w:val="false"/>
      <w:widowControl w:val="false"/>
      <w:pBdr/>
      <w:tabs>
        <w:tab w:val="clear" w:pos="720"/>
        <w:tab w:val="center" w:pos="4153" w:leader="none"/>
        <w:tab w:val="right" w:pos="8306" w:leader="none"/>
        <w:tab w:val="right" w:pos="8820" w:leader="none"/>
      </w:tabs>
      <w:spacing w:lineRule="auto" w:line="120" w:before="120" w:after="0"/>
      <w:ind w:start="0" w:end="0" w:hanging="0"/>
      <w:jc w:val="start"/>
      <w:rPr/>
    </w:pPr>
    <w:r>
      <mc:AlternateContent>
        <mc:Choice Requires="wps">
          <w:drawing>
            <wp:anchor behindDoc="1" distT="0" distB="0" distL="114300" distR="114300" simplePos="0" locked="0" layoutInCell="1" allowOverlap="1" relativeHeight="58">
              <wp:simplePos x="0" y="0"/>
              <wp:positionH relativeFrom="column">
                <wp:posOffset>-12700</wp:posOffset>
              </wp:positionH>
              <wp:positionV relativeFrom="paragraph">
                <wp:posOffset>635</wp:posOffset>
              </wp:positionV>
              <wp:extent cx="1270" cy="13335"/>
              <wp:effectExtent l="0" t="0" r="0" b="0"/>
              <wp:wrapNone/>
              <wp:docPr id="20" name="Image1"/>
              <a:graphic xmlns:a="http://schemas.openxmlformats.org/drawingml/2006/main">
                <a:graphicData uri="http://schemas.microsoft.com/office/word/2010/wordprocessingShape">
                  <wps:wsp>
                    <wps:cNvSpPr/>
                    <wps:spPr>
                      <a:xfrm>
                        <a:off x="0" y="0"/>
                        <a:ext cx="720" cy="12600"/>
                      </a:xfrm>
                      <a:custGeom>
                        <a:avLst/>
                        <a:gdLst/>
                        <a:ahLst/>
                        <a:rect l="l" t="t" r="r" b="b"/>
                        <a:pathLst>
                          <a:path w="21600" h="21600">
                            <a:moveTo>
                              <a:pt x="0" y="0"/>
                            </a:moveTo>
                            <a:lnTo>
                              <a:pt x="21600" y="21600"/>
                            </a:lnTo>
                          </a:path>
                        </a:pathLst>
                      </a:custGeom>
                      <a:noFill/>
                      <a:ln w="9360">
                        <a:solidFill>
                          <a:srgbClr val="000000"/>
                        </a:solidFill>
                        <a:miter/>
                      </a:ln>
                    </wps:spPr>
                    <wps:style>
                      <a:lnRef idx="0"/>
                      <a:fillRef idx="0"/>
                      <a:effectRef idx="0"/>
                      <a:fontRef idx="minor"/>
                    </wps:style>
                    <wps:bodyPr/>
                  </wps:wsp>
                </a:graphicData>
              </a:graphic>
            </wp:anchor>
          </w:drawing>
        </mc:Choice>
        <mc:Fallback>
          <w:pict>
            <v:shape id="shape_0" ID="Image1" stroked="t" style="position:absolute;margin-left:-1pt;margin-top:0pt;width:0pt;height:0.95pt" type="shapetype_32">
              <w10:wrap type="none"/>
              <v:fill o:detectmouseclick="t" on="false"/>
              <v:stroke color="black" weight="9360" joinstyle="miter" endcap="flat"/>
            </v:shape>
          </w:pict>
        </mc:Fallback>
      </mc:AlternateContent>
    </w: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单位：</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TEST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 xml:space="preserve">常州江南环境工程有限公司       </w:t>
    </w:r>
    <w:r>
      <w:rPr>
        <w:rFonts w:ascii="Wingdings" w:hAnsi="Wingdings" w:cs="Wingdings" w:eastAsia="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 xml:space="preserve">邮编： </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 xml:space="preserve">213012       </w:t>
    </w: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地址：常州市钟楼区新福路</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1</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号</w:t>
    </w:r>
  </w:p>
  <w:p>
    <w:pPr>
      <w:pStyle w:val="Normal"/>
      <w:keepNext w:val="false"/>
      <w:keepLines w:val="false"/>
      <w:widowControl w:val="false"/>
      <w:pBdr/>
      <w:tabs>
        <w:tab w:val="clear" w:pos="720"/>
        <w:tab w:val="center" w:pos="4153" w:leader="none"/>
        <w:tab w:val="right" w:pos="8306" w:leader="none"/>
      </w:tabs>
      <w:spacing w:lineRule="auto" w:line="360" w:before="0" w:after="0"/>
      <w:ind w:start="0" w:end="0" w:hanging="0"/>
      <w:jc w:val="start"/>
      <w:rPr/>
    </w:pP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电话：</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 xml:space="preserve">0519-68856818                    </w:t>
    </w:r>
    <w:r>
      <w:rPr/>
      <w:fldChar w:fldCharType="begin"/>
    </w:r>
    <w:r>
      <w:rPr/>
      <w:instrText> PAGE </w:instrText>
    </w:r>
    <w:r>
      <w:rPr/>
      <w:fldChar w:fldCharType="separate"/>
    </w:r>
    <w:r>
      <w:rPr/>
      <w:t>20</w:t>
    </w:r>
    <w:r>
      <w:rPr/>
      <w:fldChar w:fldCharType="end"/>
    </w:r>
    <w:r>
      <w:rPr>
        <w:rFonts w:eastAsia="Times New Roman" w:cs="Times New Roman" w:ascii="Times New Roman" w:hAnsi="Times New Roman"/>
        <w:b w:val="false"/>
        <w:i w:val="false"/>
        <w:caps w:val="false"/>
        <w:smallCaps w:val="false"/>
        <w:strike w:val="false"/>
        <w:dstrike w:val="false"/>
        <w:color w:val="000000"/>
        <w:position w:val="0"/>
        <w:sz w:val="18"/>
        <w:sz w:val="18"/>
        <w:szCs w:val="18"/>
        <w:u w:val="none"/>
        <w:vertAlign w:val="baseline"/>
      </w:rPr>
      <w:t xml:space="preserve">               </w:t>
    </w: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传真：</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0519-68856800</w: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false"/>
      <w:keepLines w:val="false"/>
      <w:pageBreakBefore w:val="false"/>
      <w:widowControl w:val="false"/>
      <w:pBdr/>
      <w:tabs>
        <w:tab w:val="clear" w:pos="720"/>
        <w:tab w:val="center" w:pos="4153" w:leader="none"/>
        <w:tab w:val="right" w:pos="8306" w:leader="none"/>
        <w:tab w:val="right" w:pos="8820" w:leader="none"/>
      </w:tabs>
      <w:spacing w:lineRule="auto" w:line="120" w:before="120" w:after="0"/>
      <w:ind w:start="0" w:end="0" w:hanging="0"/>
      <w:jc w:val="start"/>
      <w:rPr/>
    </w:pPr>
    <w:r>
      <mc:AlternateContent>
        <mc:Choice Requires="wps">
          <w:drawing>
            <wp:anchor behindDoc="1" distT="0" distB="0" distL="114300" distR="114300" simplePos="0" locked="0" layoutInCell="1" allowOverlap="1" relativeHeight="4">
              <wp:simplePos x="0" y="0"/>
              <wp:positionH relativeFrom="column">
                <wp:posOffset>-12700</wp:posOffset>
              </wp:positionH>
              <wp:positionV relativeFrom="paragraph">
                <wp:posOffset>635</wp:posOffset>
              </wp:positionV>
              <wp:extent cx="1270" cy="13335"/>
              <wp:effectExtent l="0" t="0" r="0" b="0"/>
              <wp:wrapNone/>
              <wp:docPr id="21" name="Image5"/>
              <a:graphic xmlns:a="http://schemas.openxmlformats.org/drawingml/2006/main">
                <a:graphicData uri="http://schemas.microsoft.com/office/word/2010/wordprocessingShape">
                  <wps:wsp>
                    <wps:cNvSpPr/>
                    <wps:spPr>
                      <a:xfrm>
                        <a:off x="0" y="0"/>
                        <a:ext cx="720" cy="12600"/>
                      </a:xfrm>
                      <a:custGeom>
                        <a:avLst/>
                        <a:gdLst/>
                        <a:ahLst/>
                        <a:rect l="l" t="t" r="r" b="b"/>
                        <a:pathLst>
                          <a:path w="21600" h="21600">
                            <a:moveTo>
                              <a:pt x="0" y="0"/>
                            </a:moveTo>
                            <a:lnTo>
                              <a:pt x="21600" y="21600"/>
                            </a:lnTo>
                          </a:path>
                        </a:pathLst>
                      </a:custGeom>
                      <a:noFill/>
                      <a:ln w="9360">
                        <a:solidFill>
                          <a:srgbClr val="000000"/>
                        </a:solidFill>
                        <a:miter/>
                      </a:ln>
                    </wps:spPr>
                    <wps:style>
                      <a:lnRef idx="0"/>
                      <a:fillRef idx="0"/>
                      <a:effectRef idx="0"/>
                      <a:fontRef idx="minor"/>
                    </wps:style>
                    <wps:bodyPr/>
                  </wps:wsp>
                </a:graphicData>
              </a:graphic>
            </wp:anchor>
          </w:drawing>
        </mc:Choice>
        <mc:Fallback>
          <w:pict>
            <v:shape id="shape_0" ID="Image5" stroked="t" style="position:absolute;margin-left:-1pt;margin-top:0pt;width:0pt;height:0.95pt" type="shapetype_32">
              <w10:wrap type="none"/>
              <v:fill o:detectmouseclick="t" on="false"/>
              <v:stroke color="black" weight="9360" joinstyle="miter" endcap="flat"/>
            </v:shape>
          </w:pict>
        </mc:Fallback>
      </mc:AlternateContent>
    </w: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 xml:space="preserve">单位：常州江南环境工程有限公司       </w:t>
    </w:r>
    <w:r>
      <w:rPr>
        <w:rFonts w:ascii="Wingdings" w:hAnsi="Wingdings" w:cs="Wingdings" w:eastAsia="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 xml:space="preserve">邮编： </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 xml:space="preserve">213012       </w:t>
    </w: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地址：常州市钟楼区新福路</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1</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号</w:t>
    </w:r>
  </w:p>
  <w:p>
    <w:pPr>
      <w:pStyle w:val="Normal"/>
      <w:keepNext w:val="false"/>
      <w:keepLines w:val="false"/>
      <w:pageBreakBefore w:val="false"/>
      <w:widowControl w:val="false"/>
      <w:pBdr/>
      <w:tabs>
        <w:tab w:val="clear" w:pos="720"/>
        <w:tab w:val="center" w:pos="4153" w:leader="none"/>
        <w:tab w:val="right" w:pos="8306" w:leader="none"/>
      </w:tabs>
      <w:spacing w:lineRule="auto" w:line="360" w:before="0" w:after="0"/>
      <w:ind w:start="0" w:end="0" w:hanging="0"/>
      <w:jc w:val="start"/>
      <w:rPr/>
    </w:pP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电话：</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 xml:space="preserve">0519-68856818                      </w:t>
    </w:r>
    <w:r>
      <w:rPr/>
      <w:fldChar w:fldCharType="begin"/>
    </w:r>
    <w:r>
      <w:rPr/>
      <w:instrText> PAGE </w:instrText>
    </w:r>
    <w:r>
      <w:rPr/>
      <w:fldChar w:fldCharType="separate"/>
    </w:r>
    <w:r>
      <w:rPr/>
      <w:t>1</w:t>
    </w:r>
    <w:r>
      <w:rPr/>
      <w:fldChar w:fldCharType="end"/>
    </w:r>
    <w:r>
      <w:rPr>
        <w:rFonts w:eastAsia="Times New Roman" w:cs="Times New Roman" w:ascii="Times New Roman" w:hAnsi="Times New Roman"/>
        <w:b w:val="false"/>
        <w:i w:val="false"/>
        <w:caps w:val="false"/>
        <w:smallCaps w:val="false"/>
        <w:strike w:val="false"/>
        <w:dstrike w:val="false"/>
        <w:color w:val="000000"/>
        <w:position w:val="0"/>
        <w:sz w:val="18"/>
        <w:sz w:val="18"/>
        <w:szCs w:val="18"/>
        <w:u w:val="none"/>
        <w:vertAlign w:val="baseline"/>
      </w:rPr>
      <w:t xml:space="preserve">                  </w:t>
    </w: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传真：</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0519-68856800</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false"/>
      <w:keepLines w:val="false"/>
      <w:pageBreakBefore w:val="false"/>
      <w:widowControl w:val="false"/>
      <w:pBdr>
        <w:bottom w:val="single" w:sz="6" w:space="1" w:color="000000"/>
      </w:pBdr>
      <w:tabs>
        <w:tab w:val="clear" w:pos="720"/>
        <w:tab w:val="center" w:pos="4153" w:leader="none"/>
        <w:tab w:val="right" w:pos="8306" w:leader="none"/>
      </w:tabs>
      <w:spacing w:lineRule="auto" w:line="360" w:before="0" w:after="0"/>
      <w:ind w:start="0" w:end="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18"/>
        <w:sz w:val="18"/>
        <w:szCs w:val="18"/>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18"/>
        <w:sz w:val="18"/>
        <w:szCs w:val="18"/>
        <w:u w:val="none"/>
        <w:vertAlign w:val="baseline"/>
      </w:rPr>
      <w:drawing>
        <wp:anchor behindDoc="1" distT="0" distB="0" distL="114300" distR="114300" simplePos="0" locked="0" layoutInCell="1" allowOverlap="1" relativeHeight="39">
          <wp:simplePos x="0" y="0"/>
          <wp:positionH relativeFrom="column">
            <wp:posOffset>4145915</wp:posOffset>
          </wp:positionH>
          <wp:positionV relativeFrom="paragraph">
            <wp:posOffset>-340995</wp:posOffset>
          </wp:positionV>
          <wp:extent cx="1426845" cy="401320"/>
          <wp:effectExtent l="0" t="0" r="0" b="0"/>
          <wp:wrapNone/>
          <wp:docPr id="1" name="image3.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png" descr="" title=""/>
                  <pic:cNvPicPr>
                    <a:picLocks noChangeAspect="1" noChangeArrowheads="1"/>
                  </pic:cNvPicPr>
                </pic:nvPicPr>
                <pic:blipFill>
                  <a:blip r:embed="rId1"/>
                  <a:stretch>
                    <a:fillRect/>
                  </a:stretch>
                </pic:blipFill>
                <pic:spPr bwMode="auto">
                  <a:xfrm>
                    <a:off x="0" y="0"/>
                    <a:ext cx="1426845" cy="401320"/>
                  </a:xfrm>
                  <a:prstGeom prst="rect">
                    <a:avLst/>
                  </a:prstGeom>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18"/>
        <w:sz w:val="18"/>
        <w:szCs w:val="18"/>
        <w:u w:val="none"/>
        <w:vertAlign w:val="baseline"/>
      </w:rPr>
      <w:t xml:space="preserve">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false"/>
      <w:keepLines w:val="false"/>
      <w:pageBreakBefore w:val="false"/>
      <w:widowControl w:val="false"/>
      <w:pBdr>
        <w:bottom w:val="single" w:sz="6" w:space="1" w:color="000000"/>
      </w:pBdr>
      <w:tabs>
        <w:tab w:val="clear" w:pos="720"/>
        <w:tab w:val="center" w:pos="4153" w:leader="none"/>
        <w:tab w:val="right" w:pos="8306" w:leader="none"/>
      </w:tabs>
      <w:spacing w:lineRule="auto" w:line="360" w:before="0" w:after="0"/>
      <w:ind w:start="0" w:end="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18"/>
        <w:sz w:val="18"/>
        <w:szCs w:val="18"/>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18"/>
        <w:sz w:val="18"/>
        <w:szCs w:val="18"/>
        <w:u w:val="none"/>
        <w:vertAlign w:val="baseline"/>
      </w:rPr>
      <w:drawing>
        <wp:anchor behindDoc="1" distT="0" distB="0" distL="114300" distR="114300" simplePos="0" locked="0" layoutInCell="1" allowOverlap="1" relativeHeight="38">
          <wp:simplePos x="0" y="0"/>
          <wp:positionH relativeFrom="column">
            <wp:posOffset>4298315</wp:posOffset>
          </wp:positionH>
          <wp:positionV relativeFrom="paragraph">
            <wp:posOffset>-188595</wp:posOffset>
          </wp:positionV>
          <wp:extent cx="1426845" cy="401320"/>
          <wp:effectExtent l="0" t="0" r="0" b="0"/>
          <wp:wrapNone/>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1"/>
                  <a:stretch>
                    <a:fillRect/>
                  </a:stretch>
                </pic:blipFill>
                <pic:spPr bwMode="auto">
                  <a:xfrm>
                    <a:off x="0" y="0"/>
                    <a:ext cx="1426845" cy="401320"/>
                  </a:xfrm>
                  <a:prstGeom prst="rect">
                    <a:avLst/>
                  </a:prstGeom>
                </pic:spPr>
              </pic:pic>
            </a:graphicData>
          </a:graphic>
        </wp:anchor>
      </w:drawing>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false"/>
      <w:keepLines w:val="false"/>
      <w:pageBreakBefore w:val="false"/>
      <w:widowControl w:val="false"/>
      <w:pBdr>
        <w:bottom w:val="single" w:sz="6" w:space="1" w:color="000000"/>
      </w:pBdr>
      <w:tabs>
        <w:tab w:val="clear" w:pos="720"/>
        <w:tab w:val="center" w:pos="4153" w:leader="none"/>
        <w:tab w:val="right" w:pos="8306" w:leader="none"/>
      </w:tabs>
      <w:spacing w:lineRule="auto" w:line="360" w:before="0" w:after="0"/>
      <w:ind w:start="0" w:end="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18"/>
        <w:sz w:val="18"/>
        <w:szCs w:val="18"/>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18"/>
        <w:sz w:val="18"/>
        <w:szCs w:val="18"/>
        <w:u w:val="none"/>
        <w:vertAlign w:val="baseline"/>
      </w:rPr>
      <w:drawing>
        <wp:anchor behindDoc="1" distT="0" distB="0" distL="114300" distR="114300" simplePos="0" locked="0" layoutInCell="1" allowOverlap="1" relativeHeight="33">
          <wp:simplePos x="0" y="0"/>
          <wp:positionH relativeFrom="column">
            <wp:posOffset>4145915</wp:posOffset>
          </wp:positionH>
          <wp:positionV relativeFrom="paragraph">
            <wp:posOffset>-340995</wp:posOffset>
          </wp:positionV>
          <wp:extent cx="1426845" cy="401320"/>
          <wp:effectExtent l="0" t="0" r="0" b="0"/>
          <wp:wrapNone/>
          <wp:docPr id="18"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title=""/>
                  <pic:cNvPicPr>
                    <a:picLocks noChangeAspect="1" noChangeArrowheads="1"/>
                  </pic:cNvPicPr>
                </pic:nvPicPr>
                <pic:blipFill>
                  <a:blip r:embed="rId1"/>
                  <a:stretch>
                    <a:fillRect/>
                  </a:stretch>
                </pic:blipFill>
                <pic:spPr bwMode="auto">
                  <a:xfrm>
                    <a:off x="0" y="0"/>
                    <a:ext cx="1426845" cy="401320"/>
                  </a:xfrm>
                  <a:prstGeom prst="rect">
                    <a:avLst/>
                  </a:prstGeom>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18"/>
        <w:sz w:val="18"/>
        <w:szCs w:val="18"/>
        <w:u w:val="none"/>
        <w:vertAlign w:val="baseline"/>
      </w:rPr>
      <w:t xml:space="preserve">                                                                        </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false"/>
      <w:keepLines w:val="false"/>
      <w:pageBreakBefore w:val="false"/>
      <w:widowControl w:val="false"/>
      <w:pBdr>
        <w:bottom w:val="single" w:sz="6" w:space="1" w:color="000000"/>
      </w:pBdr>
      <w:tabs>
        <w:tab w:val="clear" w:pos="720"/>
        <w:tab w:val="center" w:pos="4153" w:leader="none"/>
        <w:tab w:val="right" w:pos="8306" w:leader="none"/>
      </w:tabs>
      <w:spacing w:lineRule="auto" w:line="360" w:before="0" w:after="0"/>
      <w:ind w:start="0" w:end="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18"/>
        <w:sz w:val="18"/>
        <w:szCs w:val="18"/>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18"/>
        <w:sz w:val="18"/>
        <w:szCs w:val="18"/>
        <w:u w:val="none"/>
        <w:vertAlign w:val="baseline"/>
      </w:rPr>
      <w:drawing>
        <wp:anchor behindDoc="1" distT="0" distB="0" distL="114300" distR="114300" simplePos="0" locked="0" layoutInCell="1" allowOverlap="1" relativeHeight="6">
          <wp:simplePos x="0" y="0"/>
          <wp:positionH relativeFrom="column">
            <wp:posOffset>4298315</wp:posOffset>
          </wp:positionH>
          <wp:positionV relativeFrom="paragraph">
            <wp:posOffset>-188595</wp:posOffset>
          </wp:positionV>
          <wp:extent cx="1426845" cy="401320"/>
          <wp:effectExtent l="0" t="0" r="0" b="0"/>
          <wp:wrapNone/>
          <wp:docPr id="19"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descr="" title=""/>
                  <pic:cNvPicPr>
                    <a:picLocks noChangeAspect="1" noChangeArrowheads="1"/>
                  </pic:cNvPicPr>
                </pic:nvPicPr>
                <pic:blipFill>
                  <a:blip r:embed="rId1"/>
                  <a:stretch>
                    <a:fillRect/>
                  </a:stretch>
                </pic:blipFill>
                <pic:spPr bwMode="auto">
                  <a:xfrm>
                    <a:off x="0" y="0"/>
                    <a:ext cx="1426845" cy="401320"/>
                  </a:xfrm>
                  <a:prstGeom prst="rect">
                    <a:avLst/>
                  </a:prstGeom>
                </pic:spPr>
              </pic:pic>
            </a:graphicData>
          </a:graphic>
        </wp:anchor>
      </w:drawing>
    </w:r>
  </w:p>
</w:hdr>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DejaVu Sans" w:cs="Noto Sans Devanagari"/>
        <w:lang w:val="en-US" w:eastAsia="zh-CN" w:bidi="hi-IN"/>
      </w:rPr>
    </w:rPrDefault>
    <w:pPrDefault>
      <w:pPr/>
    </w:pPrDefault>
  </w:docDefaults>
  <w:style w:type="paragraph" w:styleId="Normal">
    <w:name w:val="Normal"/>
    <w:qFormat/>
    <w:pPr>
      <w:widowControl w:val="false"/>
      <w:kinsoku w:val="true"/>
      <w:overflowPunct w:val="true"/>
      <w:autoSpaceDE w:val="true"/>
      <w:bidi w:val="0"/>
    </w:pPr>
    <w:rPr>
      <w:rFonts w:ascii="Calibri" w:hAnsi="Calibri" w:eastAsia="DejaVu Sans" w:cs="Noto Sans Devanagari"/>
      <w:color w:val="auto"/>
      <w:kern w:val="0"/>
      <w:sz w:val="20"/>
      <w:szCs w:val="20"/>
      <w:lang w:val="en-US" w:eastAsia="zh-CN" w:bidi="hi-IN"/>
    </w:rPr>
  </w:style>
  <w:style w:type="paragraph" w:styleId="Heading1">
    <w:name w:val="Heading 1"/>
    <w:basedOn w:val="Normal1"/>
    <w:next w:val="Normal1"/>
    <w:qFormat/>
    <w:pPr>
      <w:keepNext w:val="true"/>
      <w:keepLines/>
      <w:pageBreakBefore w:val="false"/>
      <w:spacing w:lineRule="auto" w:line="240" w:before="480" w:after="120"/>
    </w:pPr>
    <w:rPr>
      <w:b/>
      <w:sz w:val="48"/>
      <w:szCs w:val="48"/>
    </w:rPr>
  </w:style>
  <w:style w:type="paragraph" w:styleId="Heading2">
    <w:name w:val="Heading 2"/>
    <w:basedOn w:val="Normal1"/>
    <w:next w:val="Normal1"/>
    <w:qFormat/>
    <w:pPr>
      <w:keepNext w:val="true"/>
      <w:keepLines/>
      <w:pageBreakBefore w:val="false"/>
      <w:spacing w:lineRule="auto" w:line="240" w:before="360" w:after="80"/>
    </w:pPr>
    <w:rPr>
      <w:b/>
      <w:sz w:val="36"/>
      <w:szCs w:val="36"/>
    </w:rPr>
  </w:style>
  <w:style w:type="paragraph" w:styleId="Heading3">
    <w:name w:val="Heading 3"/>
    <w:basedOn w:val="Normal1"/>
    <w:next w:val="Normal1"/>
    <w:qFormat/>
    <w:pPr>
      <w:keepNext w:val="true"/>
      <w:keepLines/>
      <w:pageBreakBefore w:val="false"/>
      <w:spacing w:lineRule="auto" w:line="240" w:before="280" w:after="80"/>
    </w:pPr>
    <w:rPr>
      <w:b/>
      <w:sz w:val="28"/>
      <w:szCs w:val="28"/>
    </w:rPr>
  </w:style>
  <w:style w:type="paragraph" w:styleId="Heading4">
    <w:name w:val="Heading 4"/>
    <w:basedOn w:val="Normal1"/>
    <w:next w:val="Normal1"/>
    <w:qFormat/>
    <w:pPr>
      <w:keepNext w:val="true"/>
      <w:keepLines/>
      <w:pageBreakBefore w:val="false"/>
      <w:spacing w:lineRule="auto" w:line="240" w:before="240" w:after="40"/>
    </w:pPr>
    <w:rPr>
      <w:b/>
      <w:sz w:val="24"/>
      <w:szCs w:val="24"/>
    </w:rPr>
  </w:style>
  <w:style w:type="paragraph" w:styleId="Heading5">
    <w:name w:val="Heading 5"/>
    <w:basedOn w:val="Normal1"/>
    <w:next w:val="Normal1"/>
    <w:qFormat/>
    <w:pPr>
      <w:keepNext w:val="true"/>
      <w:keepLines/>
      <w:pageBreakBefore w:val="false"/>
      <w:spacing w:lineRule="auto" w:line="240" w:before="220" w:after="40"/>
    </w:pPr>
    <w:rPr>
      <w:b/>
      <w:sz w:val="22"/>
      <w:szCs w:val="22"/>
    </w:rPr>
  </w:style>
  <w:style w:type="paragraph" w:styleId="Heading6">
    <w:name w:val="Heading 6"/>
    <w:basedOn w:val="Normal1"/>
    <w:next w:val="Normal1"/>
    <w:qFormat/>
    <w:pPr>
      <w:keepNext w:val="true"/>
      <w:keepLines/>
      <w:pageBreakBefore w:val="false"/>
      <w:spacing w:lineRule="auto" w:line="240" w:before="200" w:after="40"/>
    </w:pPr>
    <w:rPr>
      <w:b/>
      <w:sz w:val="20"/>
      <w:szCs w:val="20"/>
    </w:rPr>
  </w:style>
  <w:style w:type="character" w:styleId="Style8">
    <w:name w:val="默认段落字体"/>
    <w:qFormat/>
    <w:rPr>
      <w:w w:val="100"/>
      <w:position w:val="0"/>
      <w:sz w:val="20"/>
      <w:effect w:val="none"/>
      <w:vertAlign w:val="baseline"/>
      <w:em w:val="none"/>
    </w:rPr>
  </w:style>
  <w:style w:type="character" w:styleId="1">
    <w:name w:val="标题 1 字符"/>
    <w:qFormat/>
    <w:rPr>
      <w:b/>
      <w:bCs/>
      <w:w w:val="100"/>
      <w:kern w:val="2"/>
      <w:position w:val="0"/>
      <w:sz w:val="44"/>
      <w:sz w:val="44"/>
      <w:szCs w:val="44"/>
      <w:effect w:val="none"/>
      <w:vertAlign w:val="baseline"/>
      <w:em w:val="none"/>
    </w:rPr>
  </w:style>
  <w:style w:type="character" w:styleId="2">
    <w:name w:val="标题 2 字符"/>
    <w:qFormat/>
    <w:rPr>
      <w:rFonts w:ascii="Cambria" w:hAnsi="Cambria" w:eastAsia="宋体" w:cs="Times New Roman"/>
      <w:b/>
      <w:bCs/>
      <w:w w:val="100"/>
      <w:kern w:val="2"/>
      <w:position w:val="0"/>
      <w:sz w:val="32"/>
      <w:sz w:val="32"/>
      <w:szCs w:val="32"/>
      <w:effect w:val="none"/>
      <w:vertAlign w:val="baseline"/>
      <w:em w:val="none"/>
    </w:rPr>
  </w:style>
  <w:style w:type="character" w:styleId="3">
    <w:name w:val="标题 3 字符"/>
    <w:qFormat/>
    <w:rPr>
      <w:b/>
      <w:bCs/>
      <w:w w:val="100"/>
      <w:kern w:val="2"/>
      <w:position w:val="0"/>
      <w:sz w:val="32"/>
      <w:sz w:val="32"/>
      <w:szCs w:val="32"/>
      <w:effect w:val="none"/>
      <w:vertAlign w:val="baseline"/>
      <w:em w:val="none"/>
    </w:rPr>
  </w:style>
  <w:style w:type="character" w:styleId="Style9">
    <w:name w:val="文档结构图 字符"/>
    <w:qFormat/>
    <w:rPr>
      <w:rFonts w:ascii="宋体" w:hAnsi="宋体"/>
      <w:w w:val="100"/>
      <w:kern w:val="2"/>
      <w:position w:val="0"/>
      <w:sz w:val="18"/>
      <w:sz w:val="18"/>
      <w:szCs w:val="18"/>
      <w:effect w:val="none"/>
      <w:vertAlign w:val="baseline"/>
      <w:em w:val="none"/>
    </w:rPr>
  </w:style>
  <w:style w:type="character" w:styleId="11">
    <w:name w:val="页脚 字符1"/>
    <w:qFormat/>
    <w:rPr>
      <w:w w:val="100"/>
      <w:kern w:val="2"/>
      <w:position w:val="0"/>
      <w:sz w:val="18"/>
      <w:sz w:val="18"/>
      <w:szCs w:val="18"/>
      <w:effect w:val="none"/>
      <w:vertAlign w:val="baseline"/>
      <w:em w:val="none"/>
    </w:rPr>
  </w:style>
  <w:style w:type="character" w:styleId="Style10">
    <w:name w:val="页眉 字符"/>
    <w:qFormat/>
    <w:rPr>
      <w:w w:val="100"/>
      <w:kern w:val="2"/>
      <w:position w:val="0"/>
      <w:sz w:val="18"/>
      <w:sz w:val="18"/>
      <w:szCs w:val="18"/>
      <w:effect w:val="none"/>
      <w:vertAlign w:val="baseline"/>
      <w:em w:val="none"/>
    </w:rPr>
  </w:style>
  <w:style w:type="character" w:styleId="Style11">
    <w:name w:val="超链接"/>
    <w:qFormat/>
    <w:rPr>
      <w:color w:val="0563C1"/>
      <w:w w:val="100"/>
      <w:position w:val="0"/>
      <w:sz w:val="20"/>
      <w:u w:val="single"/>
      <w:effect w:val="none"/>
      <w:vertAlign w:val="baseline"/>
      <w:em w:val="none"/>
    </w:rPr>
  </w:style>
  <w:style w:type="character" w:styleId="Appleconvertedspace">
    <w:name w:val="apple-converted-space"/>
    <w:qFormat/>
    <w:rPr>
      <w:w w:val="100"/>
      <w:position w:val="0"/>
      <w:sz w:val="20"/>
      <w:effect w:val="none"/>
      <w:vertAlign w:val="baseline"/>
      <w:em w:val="none"/>
    </w:rPr>
  </w:style>
  <w:style w:type="character" w:styleId="Tgt">
    <w:name w:val="tgt"/>
    <w:qFormat/>
    <w:rPr>
      <w:w w:val="100"/>
      <w:position w:val="0"/>
      <w:sz w:val="20"/>
      <w:effect w:val="none"/>
      <w:vertAlign w:val="baseline"/>
      <w:em w:val="none"/>
    </w:rPr>
  </w:style>
  <w:style w:type="character" w:styleId="Style12">
    <w:name w:val="页脚 字符"/>
    <w:qFormat/>
    <w:rPr>
      <w:w w:val="100"/>
      <w:position w:val="0"/>
      <w:sz w:val="18"/>
      <w:sz w:val="18"/>
      <w:szCs w:val="18"/>
      <w:effect w:val="none"/>
      <w:vertAlign w:val="baseline"/>
      <w:em w:val="none"/>
    </w:rPr>
  </w:style>
  <w:style w:type="character" w:styleId="Ordinaryspanedit2">
    <w:name w:val="ordinary-span-edit2"/>
    <w:qFormat/>
    <w:rPr>
      <w:w w:val="100"/>
      <w:position w:val="0"/>
      <w:sz w:val="20"/>
      <w:effect w:val="none"/>
      <w:vertAlign w:val="baseline"/>
      <w:em w:val="none"/>
    </w:rPr>
  </w:style>
  <w:style w:type="character" w:styleId="Tgt1">
    <w:name w:val="tgt1"/>
    <w:qFormat/>
    <w:rPr>
      <w:w w:val="100"/>
      <w:position w:val="0"/>
      <w:sz w:val="20"/>
      <w:effect w:val="none"/>
      <w:vertAlign w:val="baseline"/>
      <w:em w:val="none"/>
    </w:rPr>
  </w:style>
  <w:style w:type="character" w:styleId="Highlightbg4">
    <w:name w:val="high-light-bg4"/>
    <w:qFormat/>
    <w:rPr>
      <w:w w:val="100"/>
      <w:position w:val="0"/>
      <w:sz w:val="20"/>
      <w:effect w:val="none"/>
      <w:vertAlign w:val="baseline"/>
      <w:em w:val="none"/>
    </w:rPr>
  </w:style>
  <w:style w:type="character" w:styleId="InternetLink">
    <w:name w:val="Internet Link"/>
    <w:rPr>
      <w:color w:val="000080"/>
      <w:u w:val="single"/>
      <w:lang w:val="zxx" w:eastAsia="zxx" w:bidi="zxx"/>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rmal1">
    <w:name w:val="LO-normal"/>
    <w:qFormat/>
    <w:pPr>
      <w:widowControl/>
      <w:kinsoku w:val="true"/>
      <w:overflowPunct w:val="true"/>
      <w:autoSpaceDE w:val="true"/>
      <w:bidi w:val="0"/>
      <w:jc w:val="start"/>
    </w:pPr>
    <w:rPr>
      <w:rFonts w:ascii="Calibri" w:hAnsi="Calibri" w:eastAsia="DejaVu Sans" w:cs="Noto Sans Devanagari"/>
      <w:color w:val="auto"/>
      <w:kern w:val="0"/>
      <w:sz w:val="20"/>
      <w:szCs w:val="20"/>
      <w:lang w:val="en-US" w:eastAsia="zh-CN" w:bidi="hi-IN"/>
    </w:rPr>
  </w:style>
  <w:style w:type="paragraph" w:styleId="Title">
    <w:name w:val="Title"/>
    <w:basedOn w:val="Normal1"/>
    <w:next w:val="Normal1"/>
    <w:qFormat/>
    <w:pPr>
      <w:keepNext w:val="true"/>
      <w:keepLines/>
      <w:pageBreakBefore w:val="false"/>
      <w:spacing w:lineRule="auto" w:line="240" w:before="480" w:after="120"/>
    </w:pPr>
    <w:rPr>
      <w:b/>
      <w:sz w:val="72"/>
      <w:szCs w:val="72"/>
    </w:rPr>
  </w:style>
  <w:style w:type="paragraph" w:styleId="Style13">
    <w:name w:val="正文"/>
    <w:qFormat/>
    <w:pPr>
      <w:widowControl w:val="false"/>
      <w:numPr>
        <w:ilvl w:val="0"/>
        <w:numId w:val="0"/>
      </w:numPr>
      <w:suppressAutoHyphens w:val="true"/>
      <w:kinsoku w:val="true"/>
      <w:overflowPunct w:val="true"/>
      <w:autoSpaceDE w:val="true"/>
      <w:bidi w:val="0"/>
      <w:spacing w:lineRule="auto" w:line="360"/>
      <w:jc w:val="both"/>
      <w:textAlignment w:val="top"/>
      <w:outlineLvl w:val="0"/>
    </w:pPr>
    <w:rPr>
      <w:rFonts w:ascii="Calibri" w:hAnsi="Calibri" w:eastAsia="DejaVu Sans" w:cs="Noto Sans Devanagari"/>
      <w:color w:val="auto"/>
      <w:w w:val="100"/>
      <w:kern w:val="2"/>
      <w:position w:val="0"/>
      <w:sz w:val="24"/>
      <w:sz w:val="24"/>
      <w:szCs w:val="24"/>
      <w:effect w:val="none"/>
      <w:vertAlign w:val="baseline"/>
      <w:em w:val="none"/>
      <w:lang w:val="en-US" w:eastAsia="zh-CN" w:bidi="ar-SA"/>
    </w:rPr>
  </w:style>
  <w:style w:type="paragraph" w:styleId="12">
    <w:name w:val="标题 1"/>
    <w:basedOn w:val="Style13"/>
    <w:next w:val="Style13"/>
    <w:qFormat/>
    <w:pPr>
      <w:keepNext w:val="true"/>
      <w:keepLines/>
      <w:widowControl w:val="false"/>
      <w:numPr>
        <w:ilvl w:val="0"/>
        <w:numId w:val="0"/>
      </w:numPr>
      <w:suppressAutoHyphens w:val="true"/>
      <w:spacing w:lineRule="auto" w:line="578" w:before="340" w:after="330"/>
      <w:jc w:val="both"/>
      <w:textAlignment w:val="top"/>
      <w:outlineLvl w:val="0"/>
    </w:pPr>
    <w:rPr>
      <w:b/>
      <w:bCs/>
      <w:w w:val="100"/>
      <w:kern w:val="2"/>
      <w:position w:val="0"/>
      <w:sz w:val="44"/>
      <w:sz w:val="44"/>
      <w:szCs w:val="44"/>
      <w:effect w:val="none"/>
      <w:vertAlign w:val="baseline"/>
      <w:em w:val="none"/>
      <w:lang w:val="en-US" w:eastAsia="zh-CN" w:bidi="ar-SA"/>
    </w:rPr>
  </w:style>
  <w:style w:type="paragraph" w:styleId="21">
    <w:name w:val="标题 2"/>
    <w:basedOn w:val="Style13"/>
    <w:next w:val="Style13"/>
    <w:qFormat/>
    <w:pPr>
      <w:keepNext w:val="true"/>
      <w:keepLines/>
      <w:widowControl w:val="false"/>
      <w:numPr>
        <w:ilvl w:val="0"/>
        <w:numId w:val="0"/>
      </w:numPr>
      <w:suppressAutoHyphens w:val="true"/>
      <w:spacing w:lineRule="auto" w:line="415" w:before="260" w:after="260"/>
      <w:jc w:val="both"/>
      <w:textAlignment w:val="top"/>
      <w:outlineLvl w:val="1"/>
    </w:pPr>
    <w:rPr>
      <w:rFonts w:ascii="Cambria" w:hAnsi="Cambria"/>
      <w:b/>
      <w:bCs/>
      <w:w w:val="100"/>
      <w:kern w:val="2"/>
      <w:position w:val="0"/>
      <w:sz w:val="32"/>
      <w:sz w:val="32"/>
      <w:szCs w:val="32"/>
      <w:effect w:val="none"/>
      <w:vertAlign w:val="baseline"/>
      <w:em w:val="none"/>
      <w:lang w:val="en-US" w:eastAsia="zh-CN" w:bidi="ar-SA"/>
    </w:rPr>
  </w:style>
  <w:style w:type="paragraph" w:styleId="31">
    <w:name w:val="标题 3"/>
    <w:basedOn w:val="Style13"/>
    <w:next w:val="Style13"/>
    <w:qFormat/>
    <w:pPr>
      <w:keepNext w:val="true"/>
      <w:keepLines/>
      <w:widowControl w:val="false"/>
      <w:numPr>
        <w:ilvl w:val="0"/>
        <w:numId w:val="0"/>
      </w:numPr>
      <w:suppressAutoHyphens w:val="true"/>
      <w:spacing w:lineRule="auto" w:line="415" w:before="260" w:after="260"/>
      <w:jc w:val="both"/>
      <w:textAlignment w:val="top"/>
      <w:outlineLvl w:val="2"/>
    </w:pPr>
    <w:rPr>
      <w:b/>
      <w:bCs/>
      <w:w w:val="100"/>
      <w:kern w:val="2"/>
      <w:position w:val="0"/>
      <w:sz w:val="32"/>
      <w:sz w:val="32"/>
      <w:szCs w:val="32"/>
      <w:effect w:val="none"/>
      <w:vertAlign w:val="baseline"/>
      <w:em w:val="none"/>
      <w:lang w:val="en-US" w:eastAsia="zh-CN" w:bidi="ar-SA"/>
    </w:rPr>
  </w:style>
  <w:style w:type="paragraph" w:styleId="Style14">
    <w:name w:val="文档结构图"/>
    <w:basedOn w:val="Style13"/>
    <w:qFormat/>
    <w:pPr>
      <w:widowControl w:val="false"/>
      <w:numPr>
        <w:ilvl w:val="0"/>
        <w:numId w:val="0"/>
      </w:numPr>
      <w:suppressAutoHyphens w:val="true"/>
      <w:spacing w:lineRule="auto" w:line="360"/>
      <w:jc w:val="both"/>
      <w:textAlignment w:val="top"/>
      <w:outlineLvl w:val="0"/>
    </w:pPr>
    <w:rPr>
      <w:rFonts w:ascii="宋体" w:hAnsi="宋体"/>
      <w:w w:val="100"/>
      <w:kern w:val="2"/>
      <w:position w:val="0"/>
      <w:sz w:val="18"/>
      <w:sz w:val="18"/>
      <w:szCs w:val="18"/>
      <w:effect w:val="none"/>
      <w:vertAlign w:val="baseline"/>
      <w:em w:val="none"/>
      <w:lang w:val="en-US" w:eastAsia="zh-CN" w:bidi="ar-SA"/>
    </w:rPr>
  </w:style>
  <w:style w:type="paragraph" w:styleId="32">
    <w:name w:val="目录 3"/>
    <w:basedOn w:val="Style13"/>
    <w:next w:val="Style13"/>
    <w:qFormat/>
    <w:pPr>
      <w:widowControl w:val="false"/>
      <w:numPr>
        <w:ilvl w:val="0"/>
        <w:numId w:val="0"/>
      </w:numPr>
      <w:suppressAutoHyphens w:val="true"/>
      <w:spacing w:lineRule="auto" w:line="360"/>
      <w:ind w:start="840" w:end="0" w:hanging="0"/>
      <w:jc w:val="both"/>
      <w:textAlignment w:val="top"/>
      <w:outlineLvl w:val="0"/>
    </w:pPr>
    <w:rPr>
      <w:w w:val="100"/>
      <w:kern w:val="2"/>
      <w:position w:val="0"/>
      <w:sz w:val="24"/>
      <w:sz w:val="24"/>
      <w:szCs w:val="24"/>
      <w:effect w:val="none"/>
      <w:vertAlign w:val="baseline"/>
      <w:em w:val="none"/>
      <w:lang w:val="en-US" w:eastAsia="zh-CN" w:bidi="ar-SA"/>
    </w:rPr>
  </w:style>
  <w:style w:type="paragraph" w:styleId="Style15">
    <w:name w:val="页脚"/>
    <w:basedOn w:val="Style13"/>
    <w:qFormat/>
    <w:pPr>
      <w:widowControl w:val="false"/>
      <w:numPr>
        <w:ilvl w:val="0"/>
        <w:numId w:val="0"/>
      </w:numPr>
      <w:tabs>
        <w:tab w:val="clear" w:pos="720"/>
        <w:tab w:val="center" w:pos="4153" w:leader="none"/>
        <w:tab w:val="right" w:pos="8306" w:leader="none"/>
      </w:tabs>
      <w:suppressAutoHyphens w:val="true"/>
      <w:spacing w:lineRule="auto" w:line="360"/>
      <w:jc w:val="start"/>
      <w:textAlignment w:val="top"/>
      <w:outlineLvl w:val="0"/>
    </w:pPr>
    <w:rPr>
      <w:w w:val="100"/>
      <w:kern w:val="2"/>
      <w:position w:val="0"/>
      <w:sz w:val="18"/>
      <w:sz w:val="18"/>
      <w:szCs w:val="18"/>
      <w:effect w:val="none"/>
      <w:vertAlign w:val="baseline"/>
      <w:em w:val="none"/>
      <w:lang w:val="en-US" w:eastAsia="zh-CN" w:bidi="ar-SA"/>
    </w:rPr>
  </w:style>
  <w:style w:type="paragraph" w:styleId="Style16">
    <w:name w:val="页眉"/>
    <w:basedOn w:val="Style13"/>
    <w:qFormat/>
    <w:pPr>
      <w:widowControl w:val="false"/>
      <w:numPr>
        <w:ilvl w:val="0"/>
        <w:numId w:val="0"/>
      </w:numPr>
      <w:pBdr>
        <w:bottom w:val="single" w:sz="6" w:space="1" w:color="000000"/>
      </w:pBdr>
      <w:tabs>
        <w:tab w:val="clear" w:pos="720"/>
        <w:tab w:val="center" w:pos="4153" w:leader="none"/>
        <w:tab w:val="right" w:pos="8306" w:leader="none"/>
      </w:tabs>
      <w:suppressAutoHyphens w:val="true"/>
      <w:spacing w:lineRule="auto" w:line="360"/>
      <w:jc w:val="center"/>
      <w:textAlignment w:val="top"/>
      <w:outlineLvl w:val="0"/>
    </w:pPr>
    <w:rPr>
      <w:w w:val="100"/>
      <w:kern w:val="2"/>
      <w:position w:val="0"/>
      <w:sz w:val="18"/>
      <w:sz w:val="18"/>
      <w:szCs w:val="18"/>
      <w:effect w:val="none"/>
      <w:vertAlign w:val="baseline"/>
      <w:em w:val="none"/>
      <w:lang w:val="en-US" w:eastAsia="zh-CN" w:bidi="ar-SA"/>
    </w:rPr>
  </w:style>
  <w:style w:type="paragraph" w:styleId="13">
    <w:name w:val="目录 1"/>
    <w:basedOn w:val="Style13"/>
    <w:next w:val="Style13"/>
    <w:qFormat/>
    <w:pPr>
      <w:widowControl w:val="false"/>
      <w:numPr>
        <w:ilvl w:val="0"/>
        <w:numId w:val="0"/>
      </w:numPr>
      <w:suppressAutoHyphens w:val="true"/>
      <w:spacing w:lineRule="auto" w:line="360"/>
      <w:jc w:val="both"/>
      <w:textAlignment w:val="top"/>
      <w:outlineLvl w:val="0"/>
    </w:pPr>
    <w:rPr>
      <w:rFonts w:ascii="等线" w:hAnsi="等线" w:eastAsia="等线" w:cs="Times New Roman"/>
      <w:w w:val="100"/>
      <w:kern w:val="2"/>
      <w:position w:val="0"/>
      <w:sz w:val="24"/>
      <w:sz w:val="24"/>
      <w:szCs w:val="22"/>
      <w:effect w:val="none"/>
      <w:vertAlign w:val="baseline"/>
      <w:em w:val="none"/>
      <w:lang w:val="en-US" w:eastAsia="zh-CN" w:bidi="ar-SA"/>
    </w:rPr>
  </w:style>
  <w:style w:type="paragraph" w:styleId="22">
    <w:name w:val="目录 2"/>
    <w:basedOn w:val="Style13"/>
    <w:next w:val="Style13"/>
    <w:qFormat/>
    <w:pPr>
      <w:widowControl w:val="false"/>
      <w:numPr>
        <w:ilvl w:val="0"/>
        <w:numId w:val="0"/>
      </w:numPr>
      <w:suppressAutoHyphens w:val="true"/>
      <w:spacing w:lineRule="auto" w:line="360"/>
      <w:ind w:start="420" w:end="0" w:hanging="0"/>
      <w:jc w:val="both"/>
      <w:textAlignment w:val="top"/>
      <w:outlineLvl w:val="0"/>
    </w:pPr>
    <w:rPr>
      <w:rFonts w:ascii="等线" w:hAnsi="等线" w:eastAsia="等线" w:cs="Times New Roman"/>
      <w:w w:val="100"/>
      <w:kern w:val="2"/>
      <w:position w:val="0"/>
      <w:sz w:val="24"/>
      <w:sz w:val="24"/>
      <w:szCs w:val="22"/>
      <w:effect w:val="none"/>
      <w:vertAlign w:val="baseline"/>
      <w:em w:val="none"/>
      <w:lang w:val="en-US" w:eastAsia="zh-CN" w:bidi="ar-SA"/>
    </w:rPr>
  </w:style>
  <w:style w:type="paragraph" w:styleId="Style17">
    <w:name w:val="普通(网站)"/>
    <w:basedOn w:val="Style13"/>
    <w:qFormat/>
    <w:pPr>
      <w:widowControl/>
      <w:numPr>
        <w:ilvl w:val="0"/>
        <w:numId w:val="0"/>
      </w:numPr>
      <w:suppressAutoHyphens w:val="true"/>
      <w:spacing w:lineRule="auto" w:line="360" w:before="280" w:after="280"/>
      <w:jc w:val="start"/>
      <w:textAlignment w:val="top"/>
      <w:outlineLvl w:val="0"/>
    </w:pPr>
    <w:rPr>
      <w:rFonts w:ascii="宋体" w:hAnsi="宋体" w:cs="宋体"/>
      <w:w w:val="100"/>
      <w:kern w:val="0"/>
      <w:position w:val="0"/>
      <w:sz w:val="24"/>
      <w:sz w:val="24"/>
      <w:szCs w:val="24"/>
      <w:effect w:val="none"/>
      <w:vertAlign w:val="baseline"/>
      <w:em w:val="none"/>
      <w:lang w:val="en-US" w:eastAsia="zh-CN" w:bidi="ar-SA"/>
    </w:rPr>
  </w:style>
  <w:style w:type="paragraph" w:styleId="TOC">
    <w:name w:val="TOC 标题"/>
    <w:basedOn w:val="12"/>
    <w:next w:val="Style13"/>
    <w:qFormat/>
    <w:pPr>
      <w:keepNext w:val="true"/>
      <w:keepLines/>
      <w:widowControl/>
      <w:suppressAutoHyphens w:val="true"/>
      <w:spacing w:lineRule="auto" w:line="259" w:before="240" w:after="0"/>
      <w:jc w:val="start"/>
      <w:textAlignment w:val="top"/>
    </w:pPr>
    <w:rPr>
      <w:rFonts w:ascii="等线 Light" w:hAnsi="等线 Light" w:eastAsia="等线 Light" w:cs="Times New Roman"/>
      <w:b w:val="false"/>
      <w:bCs w:val="false"/>
      <w:color w:val="2E74B5"/>
      <w:w w:val="100"/>
      <w:kern w:val="0"/>
      <w:position w:val="0"/>
      <w:sz w:val="32"/>
      <w:sz w:val="32"/>
      <w:szCs w:val="32"/>
      <w:effect w:val="none"/>
      <w:vertAlign w:val="baseline"/>
      <w:em w:val="none"/>
      <w:lang w:val="en-US" w:eastAsia="zh-CN" w:bidi="ar-SA"/>
    </w:rPr>
  </w:style>
  <w:style w:type="paragraph" w:styleId="CharCharChar1Char">
    <w:name w:val="Char Char Char1 Char"/>
    <w:basedOn w:val="Style13"/>
    <w:qFormat/>
    <w:pPr>
      <w:widowControl w:val="false"/>
      <w:numPr>
        <w:ilvl w:val="0"/>
        <w:numId w:val="0"/>
      </w:numPr>
      <w:suppressAutoHyphens w:val="true"/>
      <w:spacing w:lineRule="auto" w:line="360"/>
      <w:jc w:val="both"/>
      <w:textAlignment w:val="top"/>
      <w:outlineLvl w:val="0"/>
    </w:pPr>
    <w:rPr>
      <w:w w:val="100"/>
      <w:kern w:val="2"/>
      <w:position w:val="0"/>
      <w:sz w:val="24"/>
      <w:sz w:val="24"/>
      <w:szCs w:val="24"/>
      <w:effect w:val="none"/>
      <w:vertAlign w:val="baseline"/>
      <w:em w:val="none"/>
      <w:lang w:val="en-US" w:eastAsia="zh-CN" w:bidi="ar-SA"/>
    </w:rPr>
  </w:style>
  <w:style w:type="paragraph" w:styleId="14">
    <w:name w:val="正文缩进1"/>
    <w:basedOn w:val="Style13"/>
    <w:qFormat/>
    <w:pPr>
      <w:widowControl w:val="false"/>
      <w:numPr>
        <w:ilvl w:val="0"/>
        <w:numId w:val="0"/>
      </w:numPr>
      <w:suppressAutoHyphens w:val="true"/>
      <w:spacing w:lineRule="auto" w:line="360"/>
      <w:ind w:start="0" w:end="0" w:firstLine="420"/>
      <w:jc w:val="both"/>
      <w:textAlignment w:val="top"/>
      <w:outlineLvl w:val="0"/>
    </w:pPr>
    <w:rPr>
      <w:w w:val="100"/>
      <w:kern w:val="2"/>
      <w:position w:val="0"/>
      <w:sz w:val="24"/>
      <w:sz w:val="24"/>
      <w:szCs w:val="20"/>
      <w:effect w:val="none"/>
      <w:vertAlign w:val="baseline"/>
      <w:em w:val="none"/>
      <w:lang w:val="en-US" w:eastAsia="zh-CN" w:bidi="ar-SA"/>
    </w:rPr>
  </w:style>
  <w:style w:type="paragraph" w:styleId="Style18">
    <w:name w:val="列表段落"/>
    <w:basedOn w:val="Style13"/>
    <w:qFormat/>
    <w:pPr>
      <w:widowControl w:val="false"/>
      <w:numPr>
        <w:ilvl w:val="0"/>
        <w:numId w:val="0"/>
      </w:numPr>
      <w:suppressAutoHyphens w:val="true"/>
      <w:spacing w:lineRule="auto" w:line="360"/>
      <w:ind w:start="0" w:end="0" w:firstLine="420"/>
      <w:jc w:val="both"/>
      <w:textAlignment w:val="top"/>
      <w:outlineLvl w:val="0"/>
    </w:pPr>
    <w:rPr>
      <w:w w:val="100"/>
      <w:kern w:val="2"/>
      <w:position w:val="0"/>
      <w:sz w:val="24"/>
      <w:sz w:val="24"/>
      <w:szCs w:val="20"/>
      <w:effect w:val="none"/>
      <w:vertAlign w:val="baseline"/>
      <w:em w:val="none"/>
      <w:lang w:val="en-US" w:eastAsia="zh-CN" w:bidi="ar-SA"/>
    </w:rPr>
  </w:style>
  <w:style w:type="paragraph" w:styleId="15">
    <w:name w:val="1"/>
    <w:basedOn w:val="Style13"/>
    <w:next w:val="Style13"/>
    <w:qFormat/>
    <w:pPr>
      <w:widowControl w:val="false"/>
      <w:numPr>
        <w:ilvl w:val="0"/>
        <w:numId w:val="0"/>
      </w:numPr>
      <w:suppressAutoHyphens w:val="true"/>
      <w:spacing w:lineRule="auto" w:line="360"/>
      <w:jc w:val="both"/>
      <w:textAlignment w:val="top"/>
      <w:outlineLvl w:val="0"/>
    </w:pPr>
    <w:rPr>
      <w:rFonts w:ascii="等线" w:hAnsi="等线" w:eastAsia="等线"/>
      <w:w w:val="100"/>
      <w:kern w:val="2"/>
      <w:position w:val="0"/>
      <w:sz w:val="24"/>
      <w:sz w:val="24"/>
      <w:szCs w:val="22"/>
      <w:effect w:val="none"/>
      <w:vertAlign w:val="baseline"/>
      <w:em w:val="none"/>
      <w:lang w:val="en-US" w:eastAsia="zh-CN" w:bidi="ar-SA"/>
    </w:rPr>
  </w:style>
  <w:style w:type="paragraph" w:styleId="Default">
    <w:name w:val="Default"/>
    <w:qFormat/>
    <w:pPr>
      <w:widowControl w:val="false"/>
      <w:numPr>
        <w:ilvl w:val="0"/>
        <w:numId w:val="0"/>
      </w:numPr>
      <w:suppressAutoHyphens w:val="true"/>
      <w:kinsoku w:val="true"/>
      <w:overflowPunct w:val="true"/>
      <w:autoSpaceDE w:val="true"/>
      <w:bidi w:val="0"/>
      <w:spacing w:lineRule="atLeast" w:line="1"/>
      <w:jc w:val="start"/>
      <w:textAlignment w:val="top"/>
      <w:outlineLvl w:val="0"/>
    </w:pPr>
    <w:rPr>
      <w:rFonts w:ascii="宋体" w:hAnsi="宋体" w:cs="宋体" w:eastAsia="DejaVu Sans"/>
      <w:color w:val="000000"/>
      <w:w w:val="100"/>
      <w:kern w:val="0"/>
      <w:position w:val="0"/>
      <w:sz w:val="24"/>
      <w:sz w:val="24"/>
      <w:szCs w:val="24"/>
      <w:effect w:val="none"/>
      <w:vertAlign w:val="baseline"/>
      <w:em w:val="none"/>
      <w:lang w:val="en-US" w:eastAsia="zh-CN" w:bidi="ar-SA"/>
    </w:rPr>
  </w:style>
  <w:style w:type="paragraph" w:styleId="Subtitle">
    <w:name w:val="Subtitle"/>
    <w:basedOn w:val="Normal1"/>
    <w:next w:val="Normal1"/>
    <w:qFormat/>
    <w:pPr>
      <w:keepNext w:val="true"/>
      <w:keepLines/>
      <w:pageBreakBefore w:val="false"/>
      <w:spacing w:lineRule="auto" w:line="240" w:before="360" w:after="80"/>
    </w:pPr>
    <w:rPr>
      <w:rFonts w:ascii="Georgia" w:hAnsi="Georgia" w:eastAsia="Georgia" w:cs="Georgia"/>
      <w:i/>
      <w:color w:val="666666"/>
      <w:sz w:val="48"/>
      <w:szCs w:val="48"/>
    </w:rPr>
  </w:style>
  <w:style w:type="paragraph" w:styleId="Header">
    <w:name w:val="Header"/>
    <w:basedOn w:val="Normal"/>
    <w:pPr/>
    <w:rPr/>
  </w:style>
  <w:style w:type="paragraph" w:styleId="Footer">
    <w:name w:val="Footer"/>
    <w:basedOn w:val="Normal"/>
    <w:pPr/>
    <w:rPr/>
  </w:style>
  <w:style w:type="paragraph" w:styleId="TableContents">
    <w:name w:val="Table Contents"/>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header" Target="header3.xml"/><Relationship Id="rId18" Type="http://schemas.openxmlformats.org/officeDocument/2006/relationships/header" Target="header4.xml"/><Relationship Id="rId19" Type="http://schemas.openxmlformats.org/officeDocument/2006/relationships/footer" Target="footer3.xml"/><Relationship Id="rId20" Type="http://schemas.openxmlformats.org/officeDocument/2006/relationships/footer" Target="footer4.xml"/><Relationship Id="rId21" Type="http://schemas.openxmlformats.org/officeDocument/2006/relationships/fontTable" Target="fontTable.xml"/><Relationship Id="rId22"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1.png"/>
</Relationships>
</file>

<file path=word/_rels/header2.xml.rels><?xml version="1.0" encoding="UTF-8"?>
<Relationships xmlns="http://schemas.openxmlformats.org/package/2006/relationships"><Relationship Id="rId1" Type="http://schemas.openxmlformats.org/officeDocument/2006/relationships/image" Target="media/image2.png"/>
</Relationships>
</file>

<file path=word/_rels/header3.xml.rels><?xml version="1.0" encoding="UTF-8"?>
<Relationships xmlns="http://schemas.openxmlformats.org/package/2006/relationships"><Relationship Id="rId1" Type="http://schemas.openxmlformats.org/officeDocument/2006/relationships/image" Target="media/image14.png"/>
</Relationships>
</file>

<file path=word/_rels/header4.xml.rels><?xml version="1.0" encoding="UTF-8"?>
<Relationships xmlns="http://schemas.openxmlformats.org/package/2006/relationships"><Relationship Id="rId1" Type="http://schemas.openxmlformats.org/officeDocument/2006/relationships/image" Target="media/image15.png"/>
</Relationships>
</file>

<file path=docProps/app.xml><?xml version="1.0" encoding="utf-8"?>
<Properties xmlns="http://schemas.openxmlformats.org/officeDocument/2006/extended-properties" xmlns:vt="http://schemas.openxmlformats.org/officeDocument/2006/docPropsVTypes">
  <Template/>
  <TotalTime>0</TotalTime>
  <Application>LibreOffice/6.1.5.2$Linux_X86_64 LibreOffice_project/10$Build-2</Application>
  <Pages>22</Pages>
  <Words>10790</Words>
  <CharactersWithSpaces>12814</CharactersWithSpaces>
  <Paragraphs>464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2020-07-10T08:59:00Z</dcterms:created>
  <dc:creator>李娟</dc:creator>
  <dc:description/>
  <dc:language>en-US</dc:language>
  <cp:lastModifiedBy/>
  <cp:revision>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E1D43C798A954194BDD814E7C603E90F</vt:lpwstr>
  </property>
  <property fmtid="{D5CDD505-2E9C-101B-9397-08002B2CF9AE}" pid="3" name="KSOProductBuildVer">
    <vt:lpwstr>2052-11.1.0.12980</vt:lpwstr>
  </property>
</Properties>
</file>